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8569" w14:textId="77777777" w:rsidR="000A0E81" w:rsidRPr="00A6653E" w:rsidRDefault="000A0E81" w:rsidP="000A0E81">
      <w:pPr>
        <w:spacing w:after="0" w:line="240" w:lineRule="auto"/>
        <w:jc w:val="center"/>
        <w:rPr>
          <w:rFonts w:ascii="Times New Roman" w:eastAsia="Times New Roman" w:hAnsi="Times New Roman" w:cs="Times New Roman"/>
          <w:b/>
          <w:sz w:val="28"/>
          <w:szCs w:val="28"/>
          <w:lang w:eastAsia="tr-TR"/>
        </w:rPr>
      </w:pPr>
      <w:r w:rsidRPr="00A6653E">
        <w:rPr>
          <w:rFonts w:ascii="Times New Roman" w:eastAsia="Times New Roman" w:hAnsi="Times New Roman" w:cs="Times New Roman"/>
          <w:b/>
          <w:sz w:val="28"/>
          <w:szCs w:val="28"/>
          <w:lang w:eastAsia="tr-TR"/>
        </w:rPr>
        <w:t xml:space="preserve">ERİK BAHÇESİ TESİSİ </w:t>
      </w:r>
      <w:r>
        <w:rPr>
          <w:rFonts w:ascii="Times New Roman" w:eastAsia="Times New Roman" w:hAnsi="Times New Roman" w:cs="Times New Roman"/>
          <w:b/>
          <w:sz w:val="28"/>
          <w:szCs w:val="28"/>
          <w:lang w:eastAsia="tr-TR"/>
        </w:rPr>
        <w:t xml:space="preserve">KURULUMU </w:t>
      </w:r>
      <w:r w:rsidRPr="00A6653E">
        <w:rPr>
          <w:rFonts w:ascii="Times New Roman" w:eastAsia="Times New Roman" w:hAnsi="Times New Roman" w:cs="Times New Roman"/>
          <w:b/>
          <w:sz w:val="28"/>
          <w:szCs w:val="28"/>
          <w:lang w:eastAsia="tr-TR"/>
        </w:rPr>
        <w:t>TEKNİK ŞARTNAME</w:t>
      </w:r>
    </w:p>
    <w:p w14:paraId="1A99FAC5" w14:textId="77777777" w:rsidR="000A0E81" w:rsidRPr="001F10BB" w:rsidRDefault="000A0E81" w:rsidP="000A0E81">
      <w:pPr>
        <w:keepNext/>
        <w:spacing w:before="240" w:after="60" w:line="240" w:lineRule="auto"/>
        <w:outlineLvl w:val="0"/>
        <w:rPr>
          <w:rFonts w:ascii="Times New Roman" w:eastAsia="Times New Roman" w:hAnsi="Times New Roman" w:cs="Times New Roman"/>
          <w:b/>
          <w:sz w:val="24"/>
          <w:szCs w:val="24"/>
          <w:lang w:eastAsia="tr-TR"/>
        </w:rPr>
      </w:pPr>
      <w:r w:rsidRPr="001F10BB">
        <w:rPr>
          <w:rFonts w:ascii="Times New Roman" w:eastAsia="Times New Roman" w:hAnsi="Times New Roman" w:cs="Times New Roman"/>
          <w:b/>
          <w:sz w:val="24"/>
          <w:szCs w:val="24"/>
          <w:lang w:eastAsia="tr-TR"/>
        </w:rPr>
        <w:t>GİRİŞ</w:t>
      </w:r>
    </w:p>
    <w:p w14:paraId="20360F77" w14:textId="77777777" w:rsidR="000A0E81" w:rsidRPr="001F10BB" w:rsidRDefault="000A0E81" w:rsidP="000A0E81">
      <w:pPr>
        <w:numPr>
          <w:ilvl w:val="0"/>
          <w:numId w:val="15"/>
        </w:numPr>
        <w:spacing w:after="120"/>
        <w:jc w:val="both"/>
        <w:rPr>
          <w:rFonts w:ascii="Times New Roman" w:eastAsia="Times New Roman" w:hAnsi="Times New Roman" w:cs="Times New Roman"/>
          <w:sz w:val="24"/>
          <w:szCs w:val="24"/>
          <w:lang w:eastAsia="tr-TR"/>
        </w:rPr>
      </w:pPr>
      <w:r w:rsidRPr="00FD4E20">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 xml:space="preserve">konomik </w:t>
      </w:r>
      <w:r w:rsidRPr="00830D3D">
        <w:rPr>
          <w:rFonts w:ascii="Times New Roman" w:eastAsia="Times New Roman" w:hAnsi="Times New Roman" w:cs="Times New Roman"/>
          <w:sz w:val="24"/>
          <w:szCs w:val="24"/>
          <w:lang w:eastAsia="tr-TR"/>
        </w:rPr>
        <w:t>Kalkınma Kümesi-2’de toplam 4 (dört) üreticiye her biri 5 dekarlık toplam 20</w:t>
      </w:r>
      <w:r>
        <w:rPr>
          <w:rFonts w:ascii="Times New Roman" w:eastAsia="Times New Roman" w:hAnsi="Times New Roman" w:cs="Times New Roman"/>
          <w:sz w:val="24"/>
          <w:szCs w:val="24"/>
          <w:lang w:eastAsia="tr-TR"/>
        </w:rPr>
        <w:t xml:space="preserve"> (yirmi)</w:t>
      </w:r>
      <w:r w:rsidRPr="00830D3D">
        <w:rPr>
          <w:rFonts w:ascii="Times New Roman" w:eastAsia="Times New Roman" w:hAnsi="Times New Roman" w:cs="Times New Roman"/>
          <w:sz w:val="24"/>
          <w:szCs w:val="24"/>
          <w:lang w:eastAsia="tr-TR"/>
        </w:rPr>
        <w:t xml:space="preserve"> dekar Erik Bahçesi Tesisi Demonstrasyonu gerçekleştirilecektir. 5 dekarlık her bir demonstrasyon için 200 adet fidan dikilecektir.</w:t>
      </w:r>
      <w:r w:rsidRPr="00830D3D">
        <w:t xml:space="preserve"> </w:t>
      </w:r>
      <w:r w:rsidRPr="00830D3D">
        <w:rPr>
          <w:rFonts w:ascii="Times New Roman" w:eastAsia="Times New Roman" w:hAnsi="Times New Roman" w:cs="Times New Roman"/>
          <w:sz w:val="24"/>
          <w:szCs w:val="24"/>
          <w:lang w:eastAsia="tr-TR"/>
        </w:rPr>
        <w:t>Kuruyan veya tutmayan fidanların yerine dikilmek üzere dikilen fidanların %6 oranında (12 adet) fazla fidan üreticiye teslim edilecektir.</w:t>
      </w:r>
    </w:p>
    <w:p w14:paraId="54FC0F09" w14:textId="77777777" w:rsidR="000A0E81" w:rsidRDefault="000A0E81" w:rsidP="000A0E81">
      <w:pPr>
        <w:numPr>
          <w:ilvl w:val="0"/>
          <w:numId w:val="15"/>
        </w:numPr>
        <w:spacing w:after="120"/>
        <w:jc w:val="both"/>
        <w:rPr>
          <w:rFonts w:ascii="Times New Roman" w:eastAsia="Times New Roman" w:hAnsi="Times New Roman" w:cs="Times New Roman"/>
          <w:sz w:val="24"/>
          <w:szCs w:val="24"/>
          <w:lang w:eastAsia="tr-TR"/>
        </w:rPr>
      </w:pPr>
      <w:r w:rsidRPr="000773FC">
        <w:rPr>
          <w:rFonts w:ascii="Times New Roman" w:eastAsia="Times New Roman" w:hAnsi="Times New Roman" w:cs="Times New Roman"/>
          <w:sz w:val="24"/>
          <w:szCs w:val="24"/>
          <w:lang w:eastAsia="tr-TR"/>
        </w:rPr>
        <w:t>İşbu teknik şartnameye istinaden sözleşme imzalanana kadar bahçe kurulacak arazi üzerinde kapama erik bahçesi kurulumuna engel olacak herhangi bir şey bulunmayacak şekilde yararlanıcı tarafından arazi hazır hale getirilecektir.</w:t>
      </w:r>
    </w:p>
    <w:p w14:paraId="64D9BF0F" w14:textId="77777777" w:rsidR="000A0E81" w:rsidRPr="000773FC" w:rsidRDefault="000A0E81" w:rsidP="000A0E81">
      <w:pPr>
        <w:numPr>
          <w:ilvl w:val="0"/>
          <w:numId w:val="15"/>
        </w:numPr>
        <w:spacing w:after="120"/>
        <w:jc w:val="both"/>
        <w:rPr>
          <w:rFonts w:ascii="Times New Roman" w:eastAsia="Times New Roman" w:hAnsi="Times New Roman" w:cs="Times New Roman"/>
          <w:sz w:val="24"/>
          <w:szCs w:val="24"/>
          <w:lang w:eastAsia="tr-TR"/>
        </w:rPr>
      </w:pPr>
      <w:r w:rsidRPr="000773FC">
        <w:rPr>
          <w:rFonts w:ascii="Times New Roman" w:eastAsia="Times New Roman" w:hAnsi="Times New Roman" w:cs="Times New Roman"/>
          <w:sz w:val="24"/>
          <w:szCs w:val="24"/>
          <w:lang w:eastAsia="tr-TR"/>
        </w:rPr>
        <w:t xml:space="preserve">Damla sulama sistemi için eğer su kaynağı arazinin başında hemen kullanılabilecek şekilde hazır değilse, suyun damla sulama sistemine verilebilecek şekilde arazinin başında hazır edilmesi için yapılması gereken masrafları </w:t>
      </w:r>
      <w:r>
        <w:rPr>
          <w:rFonts w:ascii="Times New Roman" w:eastAsia="Times New Roman" w:hAnsi="Times New Roman" w:cs="Times New Roman"/>
          <w:sz w:val="24"/>
          <w:szCs w:val="24"/>
          <w:lang w:eastAsia="tr-TR"/>
        </w:rPr>
        <w:t>yararlanıcılar</w:t>
      </w:r>
      <w:r w:rsidRPr="000773FC">
        <w:rPr>
          <w:rFonts w:ascii="Times New Roman" w:eastAsia="Times New Roman" w:hAnsi="Times New Roman" w:cs="Times New Roman"/>
          <w:sz w:val="24"/>
          <w:szCs w:val="24"/>
          <w:lang w:eastAsia="tr-TR"/>
        </w:rPr>
        <w:t xml:space="preserve"> kendi öz kaynaklarından yapacaklardır.</w:t>
      </w:r>
      <w:r w:rsidRPr="003E0917">
        <w:t xml:space="preserve"> </w:t>
      </w:r>
      <w:r w:rsidRPr="000773FC">
        <w:rPr>
          <w:rFonts w:ascii="Times New Roman" w:eastAsia="Times New Roman" w:hAnsi="Times New Roman" w:cs="Times New Roman"/>
          <w:sz w:val="24"/>
          <w:szCs w:val="24"/>
          <w:lang w:eastAsia="tr-TR"/>
        </w:rPr>
        <w:t xml:space="preserve">Bu işlemlerin </w:t>
      </w:r>
      <w:r w:rsidRPr="007F5863">
        <w:rPr>
          <w:rFonts w:ascii="Times New Roman" w:eastAsia="Times New Roman" w:hAnsi="Times New Roman" w:cs="Times New Roman"/>
          <w:sz w:val="24"/>
          <w:szCs w:val="24"/>
          <w:lang w:eastAsia="tr-TR"/>
        </w:rPr>
        <w:t xml:space="preserve">yararlanıcı ile yapılacak olan </w:t>
      </w:r>
      <w:r w:rsidRPr="000773FC">
        <w:rPr>
          <w:rFonts w:ascii="Times New Roman" w:eastAsia="Times New Roman" w:hAnsi="Times New Roman" w:cs="Times New Roman"/>
          <w:sz w:val="24"/>
          <w:szCs w:val="24"/>
          <w:lang w:eastAsia="tr-TR"/>
        </w:rPr>
        <w:t>Demonstrasyon Sözleşmesi imzalanana kadar tamamlanması zorunludur.</w:t>
      </w:r>
    </w:p>
    <w:p w14:paraId="108386C8" w14:textId="77777777" w:rsidR="000A0E81" w:rsidRDefault="000A0E81" w:rsidP="000A0E81">
      <w:pPr>
        <w:numPr>
          <w:ilvl w:val="0"/>
          <w:numId w:val="15"/>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 xml:space="preserve">Yüklenici firmalar anahtar teslimi </w:t>
      </w:r>
      <w:r w:rsidRPr="008459DD">
        <w:rPr>
          <w:rFonts w:ascii="Times New Roman" w:eastAsia="Times New Roman" w:hAnsi="Times New Roman" w:cs="Times New Roman"/>
          <w:sz w:val="24"/>
          <w:szCs w:val="24"/>
          <w:lang w:eastAsia="tr-TR"/>
        </w:rPr>
        <w:t>olacak</w:t>
      </w:r>
      <w:r w:rsidRPr="001F10BB">
        <w:rPr>
          <w:rFonts w:ascii="Times New Roman" w:eastAsia="Times New Roman" w:hAnsi="Times New Roman" w:cs="Times New Roman"/>
          <w:sz w:val="24"/>
          <w:szCs w:val="24"/>
          <w:lang w:eastAsia="tr-TR"/>
        </w:rPr>
        <w:t xml:space="preserve"> şekilde </w:t>
      </w:r>
      <w:r w:rsidRPr="004721CA">
        <w:rPr>
          <w:rFonts w:ascii="Times New Roman" w:eastAsia="Times New Roman" w:hAnsi="Times New Roman" w:cs="Times New Roman"/>
          <w:sz w:val="24"/>
          <w:szCs w:val="24"/>
          <w:lang w:eastAsia="tr-TR"/>
        </w:rPr>
        <w:t>fidan temini,</w:t>
      </w:r>
      <w:r>
        <w:rPr>
          <w:rFonts w:ascii="Times New Roman" w:eastAsia="Times New Roman" w:hAnsi="Times New Roman" w:cs="Times New Roman"/>
          <w:sz w:val="24"/>
          <w:szCs w:val="24"/>
          <w:lang w:eastAsia="tr-TR"/>
        </w:rPr>
        <w:t xml:space="preserve"> fidan çukurlarının açılması, fidan </w:t>
      </w:r>
      <w:r w:rsidRPr="001F10BB">
        <w:rPr>
          <w:rFonts w:ascii="Times New Roman" w:eastAsia="Times New Roman" w:hAnsi="Times New Roman" w:cs="Times New Roman"/>
          <w:sz w:val="24"/>
          <w:szCs w:val="24"/>
          <w:lang w:eastAsia="tr-TR"/>
        </w:rPr>
        <w:t xml:space="preserve">dikimi, </w:t>
      </w:r>
      <w:r w:rsidRPr="004E3F2F">
        <w:rPr>
          <w:rFonts w:ascii="Times New Roman" w:eastAsia="Times New Roman" w:hAnsi="Times New Roman" w:cs="Times New Roman"/>
          <w:sz w:val="24"/>
          <w:szCs w:val="24"/>
          <w:lang w:eastAsia="tr-TR"/>
        </w:rPr>
        <w:t>fidan dikim budaması</w:t>
      </w:r>
      <w:r>
        <w:rPr>
          <w:rFonts w:ascii="Times New Roman" w:eastAsia="Times New Roman" w:hAnsi="Times New Roman" w:cs="Times New Roman"/>
          <w:sz w:val="24"/>
          <w:szCs w:val="24"/>
          <w:lang w:eastAsia="tr-TR"/>
        </w:rPr>
        <w:t>,</w:t>
      </w:r>
      <w:r w:rsidRPr="004E3F2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ihata yapımı, bahçe kapısı </w:t>
      </w:r>
      <w:r w:rsidRPr="001F10BB">
        <w:rPr>
          <w:rFonts w:ascii="Times New Roman" w:eastAsia="Times New Roman" w:hAnsi="Times New Roman" w:cs="Times New Roman"/>
          <w:sz w:val="24"/>
          <w:szCs w:val="24"/>
          <w:lang w:eastAsia="tr-TR"/>
        </w:rPr>
        <w:t>ve damla sulama sistemi kurulumunu yapacaklardır.</w:t>
      </w:r>
    </w:p>
    <w:p w14:paraId="20D66274" w14:textId="77777777" w:rsidR="000A0E81" w:rsidRPr="00DE0365" w:rsidRDefault="000A0E81" w:rsidP="000A0E81">
      <w:pPr>
        <w:spacing w:after="120"/>
        <w:ind w:left="794"/>
        <w:jc w:val="both"/>
        <w:rPr>
          <w:rFonts w:ascii="Times New Roman" w:eastAsia="Times New Roman" w:hAnsi="Times New Roman" w:cs="Times New Roman"/>
          <w:sz w:val="24"/>
          <w:szCs w:val="24"/>
          <w:lang w:eastAsia="tr-TR"/>
        </w:rPr>
      </w:pPr>
    </w:p>
    <w:p w14:paraId="5B8BADAB" w14:textId="77777777" w:rsidR="000A0E81" w:rsidRPr="001F10BB" w:rsidRDefault="000A0E81" w:rsidP="000A0E81">
      <w:pPr>
        <w:keepNext/>
        <w:spacing w:after="120" w:line="240" w:lineRule="auto"/>
        <w:jc w:val="both"/>
        <w:outlineLvl w:val="0"/>
        <w:rPr>
          <w:rFonts w:ascii="Times New Roman" w:eastAsia="Times New Roman" w:hAnsi="Times New Roman" w:cs="Times New Roman"/>
          <w:b/>
          <w:sz w:val="24"/>
          <w:szCs w:val="24"/>
          <w:lang w:eastAsia="tr-TR"/>
        </w:rPr>
      </w:pPr>
      <w:r w:rsidRPr="001F10BB">
        <w:rPr>
          <w:rFonts w:ascii="Times New Roman" w:eastAsia="Times New Roman" w:hAnsi="Times New Roman" w:cs="Times New Roman"/>
          <w:b/>
          <w:sz w:val="24"/>
          <w:szCs w:val="24"/>
          <w:lang w:eastAsia="tr-TR"/>
        </w:rPr>
        <w:t>ANAÇ VE FİDAN</w:t>
      </w:r>
    </w:p>
    <w:p w14:paraId="1892556F" w14:textId="77777777" w:rsidR="000A0E81" w:rsidRDefault="000A0E81" w:rsidP="000A0E81">
      <w:pPr>
        <w:numPr>
          <w:ilvl w:val="0"/>
          <w:numId w:val="16"/>
        </w:numPr>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Dikimde fidan sıra </w:t>
      </w:r>
      <w:r w:rsidRPr="00830D3D">
        <w:rPr>
          <w:rFonts w:ascii="Times New Roman" w:eastAsia="Times New Roman" w:hAnsi="Times New Roman" w:cs="Times New Roman"/>
          <w:sz w:val="24"/>
          <w:szCs w:val="24"/>
          <w:lang w:eastAsia="tr-TR"/>
        </w:rPr>
        <w:t>arası 5 metre ve sıra üzeri 5 metre olacaktır. Bir dekarlık alana 40 adet sertifikalı erik fidanı dikilecektir</w:t>
      </w:r>
      <w:r w:rsidRPr="007B099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Her bir bahçe için toplam %6 oranında fazla fidan</w:t>
      </w:r>
      <w:r w:rsidRPr="007B099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12</w:t>
      </w:r>
      <w:r w:rsidRPr="007B0995">
        <w:rPr>
          <w:rFonts w:ascii="Times New Roman" w:eastAsia="Times New Roman" w:hAnsi="Times New Roman" w:cs="Times New Roman"/>
          <w:sz w:val="24"/>
          <w:szCs w:val="24"/>
          <w:lang w:eastAsia="tr-TR"/>
        </w:rPr>
        <w:t xml:space="preserve"> adet) kuruyan veya tutmayanların yerine dikilmek üzere üreticiye teslim edilecektir.</w:t>
      </w:r>
    </w:p>
    <w:p w14:paraId="40E454C6" w14:textId="77777777" w:rsidR="000A0E81" w:rsidRDefault="000A0E81" w:rsidP="000A0E81">
      <w:pPr>
        <w:numPr>
          <w:ilvl w:val="0"/>
          <w:numId w:val="16"/>
        </w:numPr>
        <w:spacing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Erik bahçesi tesisinde kullanılacak sertifikalı fidanların anaçları </w:t>
      </w:r>
      <w:r w:rsidRPr="002A1868">
        <w:rPr>
          <w:rFonts w:ascii="Times New Roman" w:eastAsia="Times New Roman" w:hAnsi="Times New Roman" w:cs="Times New Roman"/>
          <w:sz w:val="24"/>
          <w:szCs w:val="24"/>
          <w:lang w:eastAsia="tr-TR"/>
        </w:rPr>
        <w:t>Myrobalan 29C, Marianna GF8/1 veya Myrobalan B olacaktır.</w:t>
      </w:r>
    </w:p>
    <w:p w14:paraId="1294F46B" w14:textId="77777777" w:rsidR="000A0E81" w:rsidRPr="00F44808" w:rsidRDefault="000A0E81" w:rsidP="000A0E81">
      <w:pPr>
        <w:pStyle w:val="ListeParagraf"/>
        <w:numPr>
          <w:ilvl w:val="0"/>
          <w:numId w:val="16"/>
        </w:num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Demonstrasyonlarda </w:t>
      </w:r>
      <w:r w:rsidRPr="002A1868">
        <w:rPr>
          <w:rFonts w:ascii="Times New Roman" w:eastAsia="Times New Roman" w:hAnsi="Times New Roman" w:cs="Times New Roman"/>
          <w:sz w:val="24"/>
          <w:szCs w:val="24"/>
          <w:lang w:eastAsia="tr-TR"/>
        </w:rPr>
        <w:t>“</w:t>
      </w:r>
      <w:r w:rsidRPr="00754557">
        <w:rPr>
          <w:rFonts w:ascii="Times New Roman" w:eastAsia="Times New Roman" w:hAnsi="Times New Roman" w:cs="Times New Roman"/>
          <w:i/>
          <w:iCs/>
          <w:sz w:val="24"/>
          <w:szCs w:val="24"/>
          <w:lang w:eastAsia="tr-TR"/>
        </w:rPr>
        <w:t xml:space="preserve">Black Diamond” </w:t>
      </w:r>
      <w:r>
        <w:rPr>
          <w:rFonts w:ascii="Times New Roman" w:eastAsia="Times New Roman" w:hAnsi="Times New Roman" w:cs="Times New Roman"/>
          <w:sz w:val="24"/>
          <w:szCs w:val="24"/>
          <w:lang w:eastAsia="tr-TR"/>
        </w:rPr>
        <w:t xml:space="preserve">ve </w:t>
      </w:r>
      <w:r w:rsidRPr="00754557">
        <w:rPr>
          <w:rFonts w:ascii="Times New Roman" w:eastAsia="Times New Roman" w:hAnsi="Times New Roman" w:cs="Times New Roman"/>
          <w:i/>
          <w:iCs/>
          <w:sz w:val="24"/>
          <w:szCs w:val="24"/>
          <w:lang w:eastAsia="tr-TR"/>
        </w:rPr>
        <w:t>“Mürdüm”</w:t>
      </w:r>
      <w:r w:rsidRPr="00F44808">
        <w:rPr>
          <w:rFonts w:ascii="Times New Roman" w:eastAsia="Times New Roman" w:hAnsi="Times New Roman" w:cs="Times New Roman"/>
          <w:sz w:val="24"/>
          <w:szCs w:val="24"/>
          <w:lang w:eastAsia="tr-TR"/>
        </w:rPr>
        <w:t xml:space="preserve"> çeşitleri kullanılacaktır.</w:t>
      </w:r>
    </w:p>
    <w:p w14:paraId="77716118" w14:textId="77777777" w:rsidR="000A0E81" w:rsidRPr="00F44808" w:rsidRDefault="000A0E81" w:rsidP="000A0E81">
      <w:pPr>
        <w:pStyle w:val="ListeParagraf"/>
        <w:spacing w:after="0"/>
        <w:ind w:left="794"/>
        <w:jc w:val="both"/>
        <w:rPr>
          <w:rFonts w:ascii="Times New Roman" w:eastAsia="Times New Roman" w:hAnsi="Times New Roman" w:cs="Times New Roman"/>
          <w:sz w:val="24"/>
          <w:szCs w:val="24"/>
          <w:lang w:eastAsia="tr-TR"/>
        </w:rPr>
      </w:pPr>
    </w:p>
    <w:p w14:paraId="53A6C6B6" w14:textId="77777777" w:rsidR="000A0E81" w:rsidRPr="00F44808" w:rsidRDefault="000A0E81" w:rsidP="000A0E81">
      <w:pPr>
        <w:pStyle w:val="ListeParagraf"/>
        <w:spacing w:after="0"/>
        <w:ind w:left="794"/>
        <w:jc w:val="both"/>
        <w:rPr>
          <w:rFonts w:ascii="Times New Roman" w:eastAsia="Times New Roman" w:hAnsi="Times New Roman" w:cs="Times New Roman"/>
          <w:sz w:val="24"/>
          <w:szCs w:val="24"/>
          <w:lang w:eastAsia="tr-TR"/>
        </w:rPr>
      </w:pPr>
      <w:r w:rsidRPr="00F44808">
        <w:rPr>
          <w:rFonts w:ascii="Times New Roman" w:eastAsia="Times New Roman" w:hAnsi="Times New Roman" w:cs="Times New Roman"/>
          <w:sz w:val="24"/>
          <w:szCs w:val="24"/>
          <w:lang w:eastAsia="tr-TR"/>
        </w:rPr>
        <w:t xml:space="preserve">Black Diamond Çeşidi       </w:t>
      </w:r>
      <w:proofErr w:type="gramStart"/>
      <w:r w:rsidRPr="00F4480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F44808">
        <w:rPr>
          <w:rFonts w:ascii="Times New Roman" w:eastAsia="Times New Roman" w:hAnsi="Times New Roman" w:cs="Times New Roman"/>
          <w:sz w:val="24"/>
          <w:szCs w:val="24"/>
          <w:lang w:eastAsia="tr-TR"/>
        </w:rPr>
        <w:t>:</w:t>
      </w:r>
      <w:proofErr w:type="gramEnd"/>
      <w:r w:rsidRPr="00F44808">
        <w:rPr>
          <w:rFonts w:ascii="Times New Roman" w:eastAsia="Times New Roman" w:hAnsi="Times New Roman" w:cs="Times New Roman"/>
          <w:sz w:val="24"/>
          <w:szCs w:val="24"/>
          <w:lang w:eastAsia="tr-TR"/>
        </w:rPr>
        <w:t xml:space="preserve"> 2 lokasyon X 5 dekar = 10 dekar</w:t>
      </w:r>
      <w:r>
        <w:rPr>
          <w:rFonts w:ascii="Times New Roman" w:eastAsia="Times New Roman" w:hAnsi="Times New Roman" w:cs="Times New Roman"/>
          <w:sz w:val="24"/>
          <w:szCs w:val="24"/>
          <w:lang w:eastAsia="tr-TR"/>
        </w:rPr>
        <w:t xml:space="preserve">         </w:t>
      </w:r>
    </w:p>
    <w:p w14:paraId="40220AA9" w14:textId="77777777" w:rsidR="000A0E81" w:rsidRDefault="000A0E81" w:rsidP="000A0E81">
      <w:pPr>
        <w:pStyle w:val="ListeParagraf"/>
        <w:spacing w:after="0"/>
        <w:ind w:left="794"/>
        <w:jc w:val="both"/>
        <w:rPr>
          <w:rFonts w:ascii="Times New Roman" w:eastAsia="Times New Roman" w:hAnsi="Times New Roman" w:cs="Times New Roman"/>
          <w:sz w:val="24"/>
          <w:szCs w:val="24"/>
          <w:lang w:eastAsia="tr-TR"/>
        </w:rPr>
      </w:pPr>
      <w:r w:rsidRPr="00F44808">
        <w:rPr>
          <w:rFonts w:ascii="Times New Roman" w:eastAsia="Times New Roman" w:hAnsi="Times New Roman" w:cs="Times New Roman"/>
          <w:sz w:val="24"/>
          <w:szCs w:val="24"/>
          <w:lang w:eastAsia="tr-TR"/>
        </w:rPr>
        <w:t>Mürdüm Çeşidi</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 xml:space="preserve">  :</w:t>
      </w:r>
      <w:proofErr w:type="gramEnd"/>
      <w:r>
        <w:rPr>
          <w:rFonts w:ascii="Times New Roman" w:eastAsia="Times New Roman" w:hAnsi="Times New Roman" w:cs="Times New Roman"/>
          <w:sz w:val="24"/>
          <w:szCs w:val="24"/>
          <w:lang w:eastAsia="tr-TR"/>
        </w:rPr>
        <w:t xml:space="preserve"> 2 lokasyon X 5 dekar = 10 dekar</w:t>
      </w:r>
    </w:p>
    <w:p w14:paraId="74FFC75D" w14:textId="77777777" w:rsidR="000A0E81" w:rsidRPr="00F7018C" w:rsidRDefault="000A0E81" w:rsidP="000A0E81">
      <w:pPr>
        <w:spacing w:after="0"/>
        <w:jc w:val="both"/>
        <w:rPr>
          <w:rFonts w:ascii="Times New Roman" w:eastAsia="Times New Roman" w:hAnsi="Times New Roman" w:cs="Times New Roman"/>
          <w:sz w:val="24"/>
          <w:szCs w:val="24"/>
          <w:lang w:eastAsia="tr-TR"/>
        </w:rPr>
      </w:pPr>
    </w:p>
    <w:p w14:paraId="1390300D" w14:textId="77777777" w:rsidR="000A0E81" w:rsidRPr="00B65AEE" w:rsidRDefault="000A0E81" w:rsidP="000A0E81">
      <w:pPr>
        <w:pStyle w:val="ListeParagraf"/>
        <w:spacing w:after="0"/>
        <w:ind w:left="794"/>
        <w:jc w:val="both"/>
        <w:rPr>
          <w:rFonts w:ascii="Times New Roman" w:eastAsia="Times New Roman" w:hAnsi="Times New Roman" w:cs="Times New Roman"/>
          <w:sz w:val="24"/>
          <w:szCs w:val="24"/>
          <w:lang w:eastAsia="tr-TR"/>
        </w:rPr>
      </w:pPr>
      <w:r w:rsidRPr="00B65AEE">
        <w:rPr>
          <w:rFonts w:ascii="Times New Roman" w:eastAsia="Times New Roman" w:hAnsi="Times New Roman" w:cs="Times New Roman"/>
          <w:sz w:val="24"/>
          <w:szCs w:val="24"/>
          <w:lang w:eastAsia="tr-TR"/>
        </w:rPr>
        <w:t>Satın alma aşamasında yeterli miktarda “Black Diamond” fidanının bulunamaması durumunda bu çeşit için “Stanley (Br</w:t>
      </w:r>
      <w:r>
        <w:rPr>
          <w:rFonts w:ascii="Times New Roman" w:eastAsia="Times New Roman" w:hAnsi="Times New Roman" w:cs="Times New Roman"/>
          <w:sz w:val="24"/>
          <w:szCs w:val="24"/>
          <w:lang w:eastAsia="tr-TR"/>
        </w:rPr>
        <w:t>i</w:t>
      </w:r>
      <w:r w:rsidRPr="00B65AEE">
        <w:rPr>
          <w:rFonts w:ascii="Times New Roman" w:eastAsia="Times New Roman" w:hAnsi="Times New Roman" w:cs="Times New Roman"/>
          <w:sz w:val="24"/>
          <w:szCs w:val="24"/>
          <w:lang w:eastAsia="tr-TR"/>
        </w:rPr>
        <w:t>ton)” ve “Friar” çeşitleri ikame çeşitlerdir.</w:t>
      </w:r>
    </w:p>
    <w:p w14:paraId="1D90208A" w14:textId="77777777" w:rsidR="000A0E81" w:rsidRDefault="000A0E81" w:rsidP="000A0E81">
      <w:pPr>
        <w:pStyle w:val="ListeParagraf"/>
        <w:spacing w:after="0"/>
        <w:ind w:left="794"/>
        <w:jc w:val="both"/>
        <w:rPr>
          <w:rFonts w:ascii="Times New Roman" w:eastAsia="Times New Roman" w:hAnsi="Times New Roman" w:cs="Times New Roman"/>
          <w:sz w:val="24"/>
          <w:szCs w:val="24"/>
          <w:lang w:eastAsia="tr-TR"/>
        </w:rPr>
      </w:pPr>
      <w:r w:rsidRPr="00B65AEE">
        <w:rPr>
          <w:rFonts w:ascii="Times New Roman" w:eastAsia="Times New Roman" w:hAnsi="Times New Roman" w:cs="Times New Roman"/>
          <w:sz w:val="24"/>
          <w:szCs w:val="24"/>
          <w:lang w:eastAsia="tr-TR"/>
        </w:rPr>
        <w:t>Satın</w:t>
      </w:r>
      <w:r>
        <w:rPr>
          <w:rFonts w:ascii="Times New Roman" w:eastAsia="Times New Roman" w:hAnsi="Times New Roman" w:cs="Times New Roman"/>
          <w:sz w:val="24"/>
          <w:szCs w:val="24"/>
          <w:lang w:eastAsia="tr-TR"/>
        </w:rPr>
        <w:t xml:space="preserve"> </w:t>
      </w:r>
      <w:r w:rsidRPr="00B65AEE">
        <w:rPr>
          <w:rFonts w:ascii="Times New Roman" w:eastAsia="Times New Roman" w:hAnsi="Times New Roman" w:cs="Times New Roman"/>
          <w:sz w:val="24"/>
          <w:szCs w:val="24"/>
          <w:lang w:eastAsia="tr-TR"/>
        </w:rPr>
        <w:t>alma aşamasında yeterli miktarda “</w:t>
      </w:r>
      <w:r>
        <w:rPr>
          <w:rFonts w:ascii="Times New Roman" w:eastAsia="Times New Roman" w:hAnsi="Times New Roman" w:cs="Times New Roman"/>
          <w:sz w:val="24"/>
          <w:szCs w:val="24"/>
          <w:lang w:eastAsia="tr-TR"/>
        </w:rPr>
        <w:t>Mürdüm</w:t>
      </w:r>
      <w:r w:rsidRPr="00B65AEE">
        <w:rPr>
          <w:rFonts w:ascii="Times New Roman" w:eastAsia="Times New Roman" w:hAnsi="Times New Roman" w:cs="Times New Roman"/>
          <w:sz w:val="24"/>
          <w:szCs w:val="24"/>
          <w:lang w:eastAsia="tr-TR"/>
        </w:rPr>
        <w:t>” fidanının bulunamaması durumunda bu çeşit için “Stanley (Br</w:t>
      </w:r>
      <w:r>
        <w:rPr>
          <w:rFonts w:ascii="Times New Roman" w:eastAsia="Times New Roman" w:hAnsi="Times New Roman" w:cs="Times New Roman"/>
          <w:sz w:val="24"/>
          <w:szCs w:val="24"/>
          <w:lang w:eastAsia="tr-TR"/>
        </w:rPr>
        <w:t>i</w:t>
      </w:r>
      <w:r w:rsidRPr="00B65AEE">
        <w:rPr>
          <w:rFonts w:ascii="Times New Roman" w:eastAsia="Times New Roman" w:hAnsi="Times New Roman" w:cs="Times New Roman"/>
          <w:sz w:val="24"/>
          <w:szCs w:val="24"/>
          <w:lang w:eastAsia="tr-TR"/>
        </w:rPr>
        <w:t>ton)”</w:t>
      </w:r>
      <w:r>
        <w:rPr>
          <w:rFonts w:ascii="Times New Roman" w:eastAsia="Times New Roman" w:hAnsi="Times New Roman" w:cs="Times New Roman"/>
          <w:sz w:val="24"/>
          <w:szCs w:val="24"/>
          <w:lang w:eastAsia="tr-TR"/>
        </w:rPr>
        <w:t xml:space="preserve"> ve “Friar” </w:t>
      </w:r>
      <w:r w:rsidRPr="00B65AEE">
        <w:rPr>
          <w:rFonts w:ascii="Times New Roman" w:eastAsia="Times New Roman" w:hAnsi="Times New Roman" w:cs="Times New Roman"/>
          <w:sz w:val="24"/>
          <w:szCs w:val="24"/>
          <w:lang w:eastAsia="tr-TR"/>
        </w:rPr>
        <w:t>çeşidi ikame çeşittir.</w:t>
      </w:r>
    </w:p>
    <w:p w14:paraId="3D3D225A" w14:textId="77777777" w:rsidR="000A0E81" w:rsidRDefault="000A0E81" w:rsidP="000A0E81">
      <w:pPr>
        <w:numPr>
          <w:ilvl w:val="0"/>
          <w:numId w:val="16"/>
        </w:numPr>
        <w:spacing w:after="0"/>
        <w:jc w:val="both"/>
        <w:rPr>
          <w:rFonts w:ascii="Times New Roman" w:eastAsia="Times New Roman" w:hAnsi="Times New Roman" w:cs="Times New Roman"/>
          <w:sz w:val="24"/>
          <w:szCs w:val="24"/>
          <w:lang w:eastAsia="tr-TR"/>
        </w:rPr>
      </w:pPr>
      <w:r w:rsidRPr="00164F2B">
        <w:rPr>
          <w:rFonts w:ascii="Times New Roman" w:eastAsia="Times New Roman" w:hAnsi="Times New Roman" w:cs="Times New Roman"/>
          <w:sz w:val="24"/>
          <w:szCs w:val="24"/>
          <w:lang w:eastAsia="tr-TR"/>
        </w:rPr>
        <w:t>“</w:t>
      </w:r>
      <w:r w:rsidRPr="00B65AEE">
        <w:rPr>
          <w:rFonts w:ascii="Times New Roman" w:eastAsia="Times New Roman" w:hAnsi="Times New Roman" w:cs="Times New Roman"/>
          <w:sz w:val="24"/>
          <w:szCs w:val="24"/>
          <w:lang w:eastAsia="tr-TR"/>
        </w:rPr>
        <w:t>Black Diamond” çeşidi için tozlayıcı olarak “Friar” çeşit</w:t>
      </w:r>
      <w:r>
        <w:rPr>
          <w:rFonts w:ascii="Times New Roman" w:eastAsia="Times New Roman" w:hAnsi="Times New Roman" w:cs="Times New Roman"/>
          <w:sz w:val="24"/>
          <w:szCs w:val="24"/>
          <w:lang w:eastAsia="tr-TR"/>
        </w:rPr>
        <w:t>i</w:t>
      </w:r>
      <w:r w:rsidRPr="00B65AEE">
        <w:rPr>
          <w:rFonts w:ascii="Times New Roman" w:eastAsia="Times New Roman" w:hAnsi="Times New Roman" w:cs="Times New Roman"/>
          <w:sz w:val="24"/>
          <w:szCs w:val="24"/>
          <w:lang w:eastAsia="tr-TR"/>
        </w:rPr>
        <w:t xml:space="preserve"> kullanılacaktır. Tozlayıcı oranı 1/</w:t>
      </w:r>
      <w:r>
        <w:rPr>
          <w:rFonts w:ascii="Times New Roman" w:eastAsia="Times New Roman" w:hAnsi="Times New Roman" w:cs="Times New Roman"/>
          <w:sz w:val="24"/>
          <w:szCs w:val="24"/>
          <w:lang w:eastAsia="tr-TR"/>
        </w:rPr>
        <w:t>8</w:t>
      </w:r>
      <w:r w:rsidRPr="00B65AEE">
        <w:rPr>
          <w:rFonts w:ascii="Times New Roman" w:eastAsia="Times New Roman" w:hAnsi="Times New Roman" w:cs="Times New Roman"/>
          <w:sz w:val="24"/>
          <w:szCs w:val="24"/>
          <w:lang w:eastAsia="tr-TR"/>
        </w:rPr>
        <w:t xml:space="preserve"> olmalıdır</w:t>
      </w:r>
      <w:r w:rsidRPr="00164F2B">
        <w:rPr>
          <w:rFonts w:ascii="Times New Roman" w:eastAsia="Times New Roman" w:hAnsi="Times New Roman" w:cs="Times New Roman"/>
          <w:sz w:val="24"/>
          <w:szCs w:val="24"/>
          <w:lang w:eastAsia="tr-TR"/>
        </w:rPr>
        <w:t>. Tozlayıcı yüklenici firma temin edecektir.</w:t>
      </w:r>
    </w:p>
    <w:p w14:paraId="6D5BB6D3" w14:textId="77777777" w:rsidR="000A0E81" w:rsidRDefault="000A0E81" w:rsidP="000A0E81">
      <w:pPr>
        <w:spacing w:after="0"/>
        <w:ind w:left="79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“Mürdüm</w:t>
      </w:r>
      <w:r w:rsidRPr="00DE1CBB">
        <w:rPr>
          <w:rFonts w:ascii="Times New Roman" w:eastAsia="Times New Roman" w:hAnsi="Times New Roman" w:cs="Times New Roman"/>
          <w:sz w:val="24"/>
          <w:szCs w:val="24"/>
          <w:lang w:eastAsia="tr-TR"/>
        </w:rPr>
        <w:t>” çeşidi için tozlayıcı olarak “</w:t>
      </w:r>
      <w:r>
        <w:rPr>
          <w:rFonts w:ascii="Times New Roman" w:eastAsia="Times New Roman" w:hAnsi="Times New Roman" w:cs="Times New Roman"/>
          <w:sz w:val="24"/>
          <w:szCs w:val="24"/>
          <w:lang w:eastAsia="tr-TR"/>
        </w:rPr>
        <w:t>Stanley (Briton)</w:t>
      </w:r>
      <w:r w:rsidRPr="00DE1CBB">
        <w:rPr>
          <w:rFonts w:ascii="Times New Roman" w:eastAsia="Times New Roman" w:hAnsi="Times New Roman" w:cs="Times New Roman"/>
          <w:sz w:val="24"/>
          <w:szCs w:val="24"/>
          <w:lang w:eastAsia="tr-TR"/>
        </w:rPr>
        <w:t>” çeşiti kullanılacaktır. Tozlayıcı oranı 1/</w:t>
      </w:r>
      <w:r>
        <w:rPr>
          <w:rFonts w:ascii="Times New Roman" w:eastAsia="Times New Roman" w:hAnsi="Times New Roman" w:cs="Times New Roman"/>
          <w:sz w:val="24"/>
          <w:szCs w:val="24"/>
          <w:lang w:eastAsia="tr-TR"/>
        </w:rPr>
        <w:t>8</w:t>
      </w:r>
      <w:r w:rsidRPr="00DE1CBB">
        <w:rPr>
          <w:rFonts w:ascii="Times New Roman" w:eastAsia="Times New Roman" w:hAnsi="Times New Roman" w:cs="Times New Roman"/>
          <w:sz w:val="24"/>
          <w:szCs w:val="24"/>
          <w:lang w:eastAsia="tr-TR"/>
        </w:rPr>
        <w:t xml:space="preserve"> olmalıdır. Tozlayıcı yüklenici firma temin edecektir.</w:t>
      </w:r>
    </w:p>
    <w:p w14:paraId="7281BE93" w14:textId="77777777" w:rsidR="000A0E81" w:rsidRPr="006F681A" w:rsidRDefault="000A0E81" w:rsidP="000A0E81">
      <w:pPr>
        <w:spacing w:after="0"/>
        <w:ind w:left="794"/>
        <w:jc w:val="both"/>
        <w:rPr>
          <w:rFonts w:ascii="Times New Roman" w:eastAsia="Times New Roman" w:hAnsi="Times New Roman" w:cs="Times New Roman"/>
          <w:sz w:val="24"/>
          <w:szCs w:val="24"/>
          <w:lang w:eastAsia="tr-TR"/>
        </w:rPr>
      </w:pPr>
    </w:p>
    <w:p w14:paraId="76790C67" w14:textId="77777777" w:rsidR="000A0E81" w:rsidRPr="001F10BB" w:rsidRDefault="000A0E81" w:rsidP="000A0E81">
      <w:pPr>
        <w:spacing w:after="120"/>
        <w:jc w:val="both"/>
        <w:rPr>
          <w:rFonts w:ascii="Times New Roman" w:eastAsia="Times New Roman" w:hAnsi="Times New Roman" w:cs="Times New Roman"/>
          <w:b/>
          <w:sz w:val="24"/>
          <w:szCs w:val="24"/>
          <w:lang w:eastAsia="tr-TR"/>
        </w:rPr>
      </w:pPr>
      <w:r w:rsidRPr="001F10BB">
        <w:rPr>
          <w:rFonts w:ascii="Times New Roman" w:eastAsia="Times New Roman" w:hAnsi="Times New Roman" w:cs="Times New Roman"/>
          <w:b/>
          <w:sz w:val="24"/>
          <w:szCs w:val="24"/>
          <w:lang w:eastAsia="tr-TR"/>
        </w:rPr>
        <w:t>Fidanlarda Aranan Özellikler;</w:t>
      </w:r>
    </w:p>
    <w:p w14:paraId="1CDDC721" w14:textId="77777777" w:rsidR="000A0E81" w:rsidRPr="00AD42D2" w:rsidRDefault="000A0E81" w:rsidP="000A0E81">
      <w:pPr>
        <w:pStyle w:val="NormalNo"/>
        <w:spacing w:line="276" w:lineRule="auto"/>
        <w:rPr>
          <w:sz w:val="24"/>
          <w:szCs w:val="24"/>
          <w:lang w:eastAsia="tr-TR"/>
        </w:rPr>
      </w:pPr>
      <w:r w:rsidRPr="00AD42D2">
        <w:rPr>
          <w:sz w:val="24"/>
          <w:szCs w:val="24"/>
          <w:lang w:eastAsia="tr-TR"/>
        </w:rPr>
        <w:t>Fidanlar dikim dönemine</w:t>
      </w:r>
      <w:r>
        <w:rPr>
          <w:sz w:val="24"/>
          <w:szCs w:val="24"/>
          <w:lang w:eastAsia="tr-TR"/>
        </w:rPr>
        <w:t xml:space="preserve"> ve temin durumuna</w:t>
      </w:r>
      <w:r w:rsidRPr="00AD42D2">
        <w:rPr>
          <w:sz w:val="24"/>
          <w:szCs w:val="24"/>
          <w:lang w:eastAsia="tr-TR"/>
        </w:rPr>
        <w:t xml:space="preserve"> uygun olarak açık köklü veya tüplü olmalıdır.</w:t>
      </w:r>
    </w:p>
    <w:p w14:paraId="032CEC46" w14:textId="77777777" w:rsidR="000A0E81" w:rsidRPr="008157A9" w:rsidRDefault="000A0E81" w:rsidP="000A0E81">
      <w:pPr>
        <w:numPr>
          <w:ilvl w:val="0"/>
          <w:numId w:val="1"/>
        </w:numPr>
        <w:spacing w:after="120"/>
        <w:jc w:val="both"/>
        <w:rPr>
          <w:rFonts w:ascii="Times New Roman" w:eastAsia="Times New Roman" w:hAnsi="Times New Roman" w:cs="Times New Roman"/>
          <w:b/>
          <w:sz w:val="24"/>
          <w:szCs w:val="24"/>
          <w:lang w:eastAsia="tr-TR"/>
        </w:rPr>
      </w:pPr>
      <w:r w:rsidRPr="00AD42D2">
        <w:rPr>
          <w:rFonts w:ascii="Times New Roman" w:eastAsia="Times New Roman" w:hAnsi="Times New Roman" w:cs="Times New Roman"/>
          <w:sz w:val="24"/>
          <w:szCs w:val="24"/>
          <w:lang w:eastAsia="tr-TR"/>
        </w:rPr>
        <w:t xml:space="preserve">Fidanların </w:t>
      </w:r>
      <w:r w:rsidRPr="008157A9">
        <w:rPr>
          <w:rFonts w:ascii="Times New Roman" w:eastAsia="Times New Roman" w:hAnsi="Times New Roman" w:cs="Times New Roman"/>
          <w:sz w:val="24"/>
          <w:szCs w:val="24"/>
          <w:lang w:eastAsia="tr-TR"/>
        </w:rPr>
        <w:t xml:space="preserve">ana kök, yan kök ve saçak kökleri yeterince gelişmiş olmalıdır. </w:t>
      </w:r>
    </w:p>
    <w:p w14:paraId="6D70DE24" w14:textId="77777777" w:rsidR="000A0E81" w:rsidRPr="008157A9" w:rsidRDefault="000A0E81" w:rsidP="000A0E81">
      <w:pPr>
        <w:numPr>
          <w:ilvl w:val="0"/>
          <w:numId w:val="1"/>
        </w:numPr>
        <w:spacing w:after="120"/>
        <w:jc w:val="both"/>
        <w:rPr>
          <w:rFonts w:ascii="Times New Roman" w:eastAsia="Times New Roman" w:hAnsi="Times New Roman" w:cs="Times New Roman"/>
          <w:b/>
          <w:sz w:val="24"/>
          <w:szCs w:val="24"/>
          <w:lang w:eastAsia="tr-TR"/>
        </w:rPr>
      </w:pPr>
      <w:r w:rsidRPr="008157A9">
        <w:rPr>
          <w:rFonts w:ascii="Times New Roman" w:eastAsia="Times New Roman" w:hAnsi="Times New Roman" w:cs="Times New Roman"/>
          <w:sz w:val="24"/>
          <w:szCs w:val="24"/>
          <w:lang w:eastAsia="tr-TR"/>
        </w:rPr>
        <w:t>Fidanlarda aşı kalemi ile anaç birbirine yakın kalınlıkta ve iyi kaynaşmış olmalı ve aşı yerinde aşırı bir şişkinlik bulunmamalı; anaçtan sürmüş sürgün olmamalıdır.</w:t>
      </w:r>
    </w:p>
    <w:p w14:paraId="1E070B6F" w14:textId="77777777" w:rsidR="000A0E81" w:rsidRPr="008157A9" w:rsidRDefault="000A0E81" w:rsidP="000A0E81">
      <w:pPr>
        <w:numPr>
          <w:ilvl w:val="0"/>
          <w:numId w:val="1"/>
        </w:numPr>
        <w:spacing w:after="120"/>
        <w:jc w:val="both"/>
        <w:rPr>
          <w:rFonts w:ascii="Times New Roman" w:eastAsia="Times New Roman" w:hAnsi="Times New Roman" w:cs="Times New Roman"/>
          <w:sz w:val="24"/>
          <w:szCs w:val="24"/>
          <w:lang w:eastAsia="tr-TR"/>
        </w:rPr>
      </w:pPr>
      <w:r w:rsidRPr="008157A9">
        <w:rPr>
          <w:rFonts w:ascii="Times New Roman" w:eastAsia="Times New Roman" w:hAnsi="Times New Roman" w:cs="Times New Roman"/>
          <w:sz w:val="24"/>
          <w:szCs w:val="24"/>
          <w:lang w:eastAsia="tr-TR"/>
        </w:rPr>
        <w:t>Fidanlar, çeşidine özgü bir şekilde gelişmiş olmalı, yaprak ve dal oluşumu, sürgün ve boğum arası uzunlukları, kabuk yapısı, rengi ve kök yapısı ile ilgili olarak çeşidin botanik bakımından özelliklerini taşımalıdır.</w:t>
      </w:r>
    </w:p>
    <w:p w14:paraId="0F4E7193" w14:textId="77777777" w:rsidR="000A0E81" w:rsidRPr="008157A9" w:rsidRDefault="000A0E81" w:rsidP="000A0E81">
      <w:pPr>
        <w:numPr>
          <w:ilvl w:val="0"/>
          <w:numId w:val="1"/>
        </w:numPr>
        <w:spacing w:after="120"/>
        <w:jc w:val="both"/>
        <w:rPr>
          <w:rFonts w:ascii="Times New Roman" w:eastAsia="MS Mincho" w:hAnsi="Times New Roman" w:cs="Times New Roman"/>
          <w:sz w:val="24"/>
          <w:szCs w:val="24"/>
          <w:lang w:eastAsia="tr-TR"/>
        </w:rPr>
      </w:pPr>
      <w:r w:rsidRPr="008157A9">
        <w:rPr>
          <w:rFonts w:ascii="Times New Roman" w:eastAsia="MS Mincho" w:hAnsi="Times New Roman" w:cs="Times New Roman"/>
          <w:sz w:val="24"/>
          <w:szCs w:val="24"/>
          <w:lang w:eastAsia="tr-TR"/>
        </w:rPr>
        <w:t xml:space="preserve">Fidanlarda anaç çeliği ve aşı kalemi birlikte en az 35 cm uzunlukta ve gövde çapı en az 8 mm olmalı, dipte iyi gelişmiş en az 2 (iki) adet ana kök bulunmalı, sürgün iyi gelişmiş ve dipte en az 10 </w:t>
      </w:r>
      <w:r w:rsidRPr="008157A9">
        <w:rPr>
          <w:rFonts w:ascii="Times New Roman" w:eastAsia="Times New Roman" w:hAnsi="Times New Roman" w:cs="Times New Roman"/>
          <w:sz w:val="24"/>
          <w:szCs w:val="24"/>
          <w:lang w:eastAsia="tr-TR"/>
        </w:rPr>
        <w:t>cm’lik</w:t>
      </w:r>
      <w:r w:rsidRPr="008157A9">
        <w:rPr>
          <w:rFonts w:ascii="Times New Roman" w:eastAsia="MS Mincho" w:hAnsi="Times New Roman" w:cs="Times New Roman"/>
          <w:sz w:val="24"/>
          <w:szCs w:val="24"/>
          <w:lang w:eastAsia="tr-TR"/>
        </w:rPr>
        <w:t xml:space="preserve"> kısım odunlaşmış olmalıdır.</w:t>
      </w:r>
    </w:p>
    <w:p w14:paraId="4F67DC7C" w14:textId="77777777" w:rsidR="000A0E81" w:rsidRPr="008157A9" w:rsidRDefault="000A0E81" w:rsidP="000A0E81">
      <w:pPr>
        <w:numPr>
          <w:ilvl w:val="0"/>
          <w:numId w:val="1"/>
        </w:numPr>
        <w:spacing w:after="120"/>
        <w:jc w:val="both"/>
        <w:rPr>
          <w:rFonts w:ascii="Times New Roman" w:eastAsia="Times New Roman" w:hAnsi="Times New Roman" w:cs="Times New Roman"/>
          <w:b/>
          <w:sz w:val="24"/>
          <w:szCs w:val="24"/>
          <w:lang w:eastAsia="tr-TR"/>
        </w:rPr>
      </w:pPr>
      <w:r w:rsidRPr="008157A9">
        <w:rPr>
          <w:rFonts w:ascii="Times New Roman" w:eastAsia="Times New Roman" w:hAnsi="Times New Roman" w:cs="Times New Roman"/>
          <w:sz w:val="24"/>
          <w:szCs w:val="24"/>
          <w:lang w:eastAsia="tr-TR"/>
        </w:rPr>
        <w:t>Kök, gövde ve dallarında iç ve dış karantinaya tabi hastalık ve zararlı bulunmamalıdır.</w:t>
      </w:r>
    </w:p>
    <w:p w14:paraId="5E8250D8" w14:textId="77777777" w:rsidR="000A0E81" w:rsidRPr="008157A9" w:rsidRDefault="000A0E81" w:rsidP="000A0E81">
      <w:pPr>
        <w:pStyle w:val="NormalNo"/>
        <w:spacing w:after="120" w:line="276" w:lineRule="auto"/>
        <w:rPr>
          <w:sz w:val="24"/>
          <w:szCs w:val="24"/>
          <w:lang w:eastAsia="tr-TR"/>
        </w:rPr>
      </w:pPr>
      <w:r w:rsidRPr="008157A9">
        <w:rPr>
          <w:sz w:val="24"/>
          <w:szCs w:val="24"/>
          <w:lang w:val="tr-TR" w:eastAsia="tr-TR"/>
        </w:rPr>
        <w:t>Fidanlar son 1 (bir) yıllık üretim sezonunda üretilmiş olmalıdır.</w:t>
      </w:r>
    </w:p>
    <w:p w14:paraId="48645977" w14:textId="77777777" w:rsidR="000A0E81" w:rsidRDefault="000A0E81" w:rsidP="000A0E81">
      <w:pPr>
        <w:numPr>
          <w:ilvl w:val="0"/>
          <w:numId w:val="1"/>
        </w:numPr>
        <w:spacing w:after="120"/>
        <w:jc w:val="both"/>
        <w:rPr>
          <w:rFonts w:ascii="Times New Roman" w:eastAsia="Times New Roman" w:hAnsi="Times New Roman" w:cs="Times New Roman"/>
          <w:color w:val="000000"/>
          <w:sz w:val="24"/>
          <w:szCs w:val="24"/>
          <w:lang w:eastAsia="tr-TR"/>
        </w:rPr>
      </w:pPr>
      <w:r w:rsidRPr="001F10BB">
        <w:rPr>
          <w:rFonts w:ascii="Times New Roman" w:eastAsia="Times New Roman" w:hAnsi="Times New Roman" w:cs="Times New Roman"/>
          <w:sz w:val="24"/>
          <w:szCs w:val="24"/>
          <w:lang w:eastAsia="tr-TR"/>
        </w:rPr>
        <w:t xml:space="preserve">Yukarıda yer almayan hususlarda Bakanlığın </w:t>
      </w:r>
      <w:r w:rsidRPr="008157A9">
        <w:rPr>
          <w:rFonts w:ascii="Times New Roman" w:eastAsia="Times New Roman" w:hAnsi="Times New Roman" w:cs="Times New Roman"/>
          <w:sz w:val="24"/>
          <w:szCs w:val="24"/>
          <w:lang w:eastAsia="tr-TR"/>
        </w:rPr>
        <w:t>“Meyve Fidanı ve Üretim Materyali Sertifikasyonu ile Pazarlaması Yönetmeliği”</w:t>
      </w:r>
      <w:r w:rsidRPr="001F10BB">
        <w:rPr>
          <w:rFonts w:ascii="Times New Roman" w:eastAsia="Times New Roman" w:hAnsi="Times New Roman" w:cs="Times New Roman"/>
          <w:color w:val="000000"/>
          <w:sz w:val="24"/>
          <w:szCs w:val="24"/>
          <w:lang w:eastAsia="tr-TR"/>
        </w:rPr>
        <w:t xml:space="preserve">nin </w:t>
      </w:r>
      <w:r>
        <w:rPr>
          <w:rFonts w:ascii="Times New Roman" w:eastAsia="Times New Roman" w:hAnsi="Times New Roman" w:cs="Times New Roman"/>
          <w:sz w:val="24"/>
          <w:szCs w:val="24"/>
          <w:lang w:eastAsia="tr-TR"/>
        </w:rPr>
        <w:t>ilgili maddeleri geçerlidir</w:t>
      </w:r>
      <w:r>
        <w:rPr>
          <w:rFonts w:ascii="Times New Roman" w:eastAsia="Times New Roman" w:hAnsi="Times New Roman" w:cs="Times New Roman"/>
          <w:color w:val="000000"/>
          <w:sz w:val="24"/>
          <w:szCs w:val="24"/>
          <w:lang w:eastAsia="tr-TR"/>
        </w:rPr>
        <w:t>.</w:t>
      </w:r>
    </w:p>
    <w:p w14:paraId="4CC912C1" w14:textId="77777777" w:rsidR="000A0E81" w:rsidRPr="00DE0365" w:rsidRDefault="000A0E81" w:rsidP="000A0E81">
      <w:pPr>
        <w:spacing w:after="120"/>
        <w:ind w:left="984"/>
        <w:jc w:val="both"/>
        <w:rPr>
          <w:rFonts w:ascii="Times New Roman" w:eastAsia="Times New Roman" w:hAnsi="Times New Roman" w:cs="Times New Roman"/>
          <w:color w:val="000000"/>
          <w:sz w:val="24"/>
          <w:szCs w:val="24"/>
          <w:lang w:eastAsia="tr-TR"/>
        </w:rPr>
      </w:pPr>
    </w:p>
    <w:p w14:paraId="58E15EDD" w14:textId="77777777" w:rsidR="000A0E81" w:rsidRPr="001F10BB" w:rsidRDefault="000A0E81" w:rsidP="000A0E81">
      <w:pPr>
        <w:spacing w:after="120"/>
        <w:jc w:val="both"/>
        <w:rPr>
          <w:rFonts w:ascii="Times New Roman" w:eastAsia="Times New Roman" w:hAnsi="Times New Roman" w:cs="Times New Roman"/>
          <w:b/>
          <w:sz w:val="24"/>
          <w:szCs w:val="24"/>
          <w:lang w:eastAsia="tr-TR"/>
        </w:rPr>
      </w:pPr>
      <w:r w:rsidRPr="001F10BB">
        <w:rPr>
          <w:rFonts w:ascii="Times New Roman" w:eastAsia="Times New Roman" w:hAnsi="Times New Roman" w:cs="Times New Roman"/>
          <w:b/>
          <w:sz w:val="24"/>
          <w:szCs w:val="24"/>
          <w:lang w:eastAsia="tr-TR"/>
        </w:rPr>
        <w:t>ÇEVRE İHATASI</w:t>
      </w:r>
    </w:p>
    <w:p w14:paraId="59011B93" w14:textId="77777777" w:rsidR="000A0E81" w:rsidRPr="00AE3D7D" w:rsidRDefault="000A0E81" w:rsidP="000A0E81">
      <w:pPr>
        <w:spacing w:before="240" w:after="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AE3D7D">
        <w:rPr>
          <w:rFonts w:ascii="Times New Roman" w:eastAsia="Times New Roman" w:hAnsi="Times New Roman" w:cs="Times New Roman"/>
          <w:sz w:val="24"/>
          <w:szCs w:val="24"/>
          <w:lang w:eastAsia="tr-TR"/>
        </w:rPr>
        <w:t xml:space="preserve"> bahçe için toplam </w:t>
      </w:r>
      <w:r>
        <w:rPr>
          <w:rFonts w:ascii="Times New Roman" w:eastAsia="Times New Roman" w:hAnsi="Times New Roman" w:cs="Times New Roman"/>
          <w:sz w:val="24"/>
          <w:szCs w:val="24"/>
          <w:lang w:eastAsia="tr-TR"/>
        </w:rPr>
        <w:t>1.32</w:t>
      </w:r>
      <w:r w:rsidRPr="00AE3D7D">
        <w:rPr>
          <w:rFonts w:ascii="Times New Roman" w:eastAsia="Times New Roman" w:hAnsi="Times New Roman" w:cs="Times New Roman"/>
          <w:sz w:val="24"/>
          <w:szCs w:val="24"/>
          <w:lang w:eastAsia="tr-TR"/>
        </w:rPr>
        <w:t xml:space="preserve">0 metre </w:t>
      </w:r>
      <w:r>
        <w:rPr>
          <w:rFonts w:ascii="Times New Roman" w:eastAsia="Times New Roman" w:hAnsi="Times New Roman" w:cs="Times New Roman"/>
          <w:sz w:val="24"/>
          <w:szCs w:val="24"/>
          <w:lang w:eastAsia="tr-TR"/>
        </w:rPr>
        <w:t>çevre ihatası yapılacaktır. (İhale öncesinde yararlanıcıların kurulumunu yaptıracağı alanların ada parsel bilgileri bildirilerek net ihata uzunluğu belirlenecektir.)</w:t>
      </w:r>
    </w:p>
    <w:p w14:paraId="1A8BC7B2" w14:textId="77777777" w:rsidR="000A0E81" w:rsidRPr="001F10BB" w:rsidRDefault="000A0E81" w:rsidP="000A0E81">
      <w:pPr>
        <w:spacing w:before="240" w:after="60"/>
        <w:jc w:val="both"/>
        <w:rPr>
          <w:rFonts w:ascii="Times New Roman" w:eastAsia="Times New Roman" w:hAnsi="Times New Roman" w:cs="Times New Roman"/>
          <w:b/>
          <w:sz w:val="24"/>
          <w:szCs w:val="24"/>
          <w:lang w:eastAsia="tr-TR"/>
        </w:rPr>
      </w:pPr>
      <w:r w:rsidRPr="001F10BB">
        <w:rPr>
          <w:rFonts w:ascii="Times New Roman" w:eastAsia="Times New Roman" w:hAnsi="Times New Roman" w:cs="Times New Roman"/>
          <w:b/>
          <w:sz w:val="24"/>
          <w:szCs w:val="24"/>
          <w:lang w:eastAsia="tr-TR"/>
        </w:rPr>
        <w:t>Direkler ve dikilmeleri için genel şartlar;</w:t>
      </w:r>
    </w:p>
    <w:p w14:paraId="7F78C3B6" w14:textId="77777777" w:rsidR="000A0E81" w:rsidRPr="001F10BB" w:rsidRDefault="000A0E81" w:rsidP="000A0E81">
      <w:pPr>
        <w:numPr>
          <w:ilvl w:val="0"/>
          <w:numId w:val="17"/>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Direkler topla</w:t>
      </w:r>
      <w:r>
        <w:rPr>
          <w:rFonts w:ascii="Times New Roman" w:eastAsia="Times New Roman" w:hAnsi="Times New Roman" w:cs="Times New Roman"/>
          <w:sz w:val="24"/>
          <w:szCs w:val="24"/>
          <w:lang w:eastAsia="tr-TR"/>
        </w:rPr>
        <w:t xml:space="preserve">m 200 cm uzunluğunda </w:t>
      </w:r>
      <w:r w:rsidRPr="0044207C">
        <w:rPr>
          <w:rFonts w:ascii="Times New Roman" w:eastAsia="Times New Roman" w:hAnsi="Times New Roman" w:cs="Times New Roman"/>
          <w:sz w:val="24"/>
          <w:szCs w:val="24"/>
          <w:lang w:eastAsia="tr-TR"/>
        </w:rPr>
        <w:t>beton veya demir boru/profil direk olacaktır.</w:t>
      </w:r>
    </w:p>
    <w:p w14:paraId="56F92B54" w14:textId="77777777" w:rsidR="000A0E81" w:rsidRPr="001F10BB" w:rsidRDefault="000A0E81" w:rsidP="000A0E81">
      <w:pPr>
        <w:numPr>
          <w:ilvl w:val="0"/>
          <w:numId w:val="17"/>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160 cm’si düz, 40 cm’si boyun olacaktır. Toprağa 250 doz demirsiz beton ile 50 cm gömülecektir.</w:t>
      </w:r>
    </w:p>
    <w:p w14:paraId="30002C6E" w14:textId="77777777" w:rsidR="000A0E81" w:rsidRPr="001F10BB" w:rsidRDefault="000A0E81" w:rsidP="000A0E81">
      <w:pPr>
        <w:numPr>
          <w:ilvl w:val="0"/>
          <w:numId w:val="17"/>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Direkler arası mes</w:t>
      </w:r>
      <w:r>
        <w:rPr>
          <w:rFonts w:ascii="Times New Roman" w:eastAsia="Times New Roman" w:hAnsi="Times New Roman" w:cs="Times New Roman"/>
          <w:sz w:val="24"/>
          <w:szCs w:val="24"/>
          <w:lang w:eastAsia="tr-TR"/>
        </w:rPr>
        <w:t>afe en fazla 3 metre olacaktır.</w:t>
      </w:r>
    </w:p>
    <w:p w14:paraId="11B5358E" w14:textId="77777777" w:rsidR="000A0E81" w:rsidRPr="001F10BB" w:rsidRDefault="000A0E81" w:rsidP="000A0E81">
      <w:pPr>
        <w:numPr>
          <w:ilvl w:val="0"/>
          <w:numId w:val="17"/>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Her 10 direkte bir direğe (payandayla desteklenmiş direklerin arasında en fazla 9 direk olacaktır) ve köşe başların denk gelen direklere payanda desteği yapılacaktır. Payandalar direğin iki tarafında da olacaktır. Payanda direkler de 250 doz demirsiz beton ile zemine sabitlenecektir.</w:t>
      </w:r>
    </w:p>
    <w:p w14:paraId="6FD447E6" w14:textId="77777777" w:rsidR="000A0E81" w:rsidRPr="001F10BB" w:rsidRDefault="000A0E81" w:rsidP="000A0E81">
      <w:pPr>
        <w:numPr>
          <w:ilvl w:val="0"/>
          <w:numId w:val="17"/>
        </w:numPr>
        <w:spacing w:after="120"/>
        <w:jc w:val="both"/>
        <w:rPr>
          <w:rFonts w:ascii="Times New Roman" w:eastAsia="Times New Roman" w:hAnsi="Times New Roman" w:cs="Times New Roman"/>
          <w:sz w:val="24"/>
          <w:szCs w:val="24"/>
          <w:lang w:eastAsia="tr-TR"/>
        </w:rPr>
      </w:pPr>
      <w:r w:rsidRPr="001F10BB">
        <w:rPr>
          <w:rFonts w:ascii="Times New Roman" w:eastAsia="Times New Roman" w:hAnsi="Times New Roman" w:cs="Times New Roman"/>
          <w:sz w:val="24"/>
          <w:szCs w:val="24"/>
          <w:lang w:eastAsia="tr-TR"/>
        </w:rPr>
        <w:t xml:space="preserve">Direkler, örgü tel ve dikenli tellerin yerleştirilmesi Şekil </w:t>
      </w:r>
      <w:r>
        <w:rPr>
          <w:rFonts w:ascii="Times New Roman" w:eastAsia="Times New Roman" w:hAnsi="Times New Roman" w:cs="Times New Roman"/>
          <w:sz w:val="24"/>
          <w:szCs w:val="24"/>
          <w:lang w:eastAsia="tr-TR"/>
        </w:rPr>
        <w:t>1</w:t>
      </w:r>
      <w:r w:rsidRPr="001F10BB">
        <w:rPr>
          <w:rFonts w:ascii="Times New Roman" w:eastAsia="Times New Roman" w:hAnsi="Times New Roman" w:cs="Times New Roman"/>
          <w:sz w:val="24"/>
          <w:szCs w:val="24"/>
          <w:lang w:eastAsia="tr-TR"/>
        </w:rPr>
        <w:t>’te gösterilmiştir.</w:t>
      </w:r>
    </w:p>
    <w:p w14:paraId="3DD72F0D" w14:textId="77777777" w:rsidR="000A0E81" w:rsidRPr="001F10BB" w:rsidRDefault="000A0E81" w:rsidP="000A0E81">
      <w:pPr>
        <w:keepNext/>
        <w:spacing w:after="160" w:line="259" w:lineRule="auto"/>
        <w:contextualSpacing/>
        <w:jc w:val="right"/>
        <w:rPr>
          <w:rFonts w:ascii="Times New Roman" w:eastAsia="Times New Roman" w:hAnsi="Times New Roman" w:cs="Times New Roman"/>
          <w:sz w:val="24"/>
          <w:szCs w:val="24"/>
          <w:lang w:eastAsia="tr-TR"/>
        </w:rPr>
      </w:pPr>
      <w:r w:rsidRPr="001F10BB">
        <w:rPr>
          <w:rFonts w:ascii="Times New Roman" w:eastAsia="Times New Roman" w:hAnsi="Times New Roman" w:cs="Times New Roman"/>
          <w:noProof/>
          <w:sz w:val="24"/>
          <w:szCs w:val="24"/>
          <w:lang w:eastAsia="tr-TR"/>
        </w:rPr>
        <w:lastRenderedPageBreak/>
        <w:drawing>
          <wp:inline distT="0" distB="0" distL="0" distR="0" wp14:anchorId="46D3879C" wp14:editId="3C064762">
            <wp:extent cx="5207497" cy="1939666"/>
            <wp:effectExtent l="0" t="0" r="0" b="3810"/>
            <wp:docPr id="2" name="Resim 2" descr="Di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r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05" cy="1960751"/>
                    </a:xfrm>
                    <a:prstGeom prst="rect">
                      <a:avLst/>
                    </a:prstGeom>
                    <a:ln>
                      <a:noFill/>
                    </a:ln>
                    <a:effectLst>
                      <a:softEdge rad="112500"/>
                    </a:effectLst>
                  </pic:spPr>
                </pic:pic>
              </a:graphicData>
            </a:graphic>
          </wp:inline>
        </w:drawing>
      </w:r>
    </w:p>
    <w:p w14:paraId="0334E02A" w14:textId="77777777" w:rsidR="000A0E81" w:rsidRPr="001F10BB" w:rsidRDefault="000A0E81" w:rsidP="000A0E81">
      <w:pPr>
        <w:keepNext/>
        <w:spacing w:after="160" w:line="259" w:lineRule="auto"/>
        <w:ind w:firstLine="851"/>
        <w:contextualSpacing/>
        <w:jc w:val="both"/>
        <w:rPr>
          <w:rFonts w:ascii="Times New Roman" w:eastAsia="Times New Roman" w:hAnsi="Times New Roman" w:cs="Times New Roman"/>
          <w:sz w:val="24"/>
          <w:szCs w:val="24"/>
          <w:lang w:eastAsia="tr-TR"/>
        </w:rPr>
      </w:pPr>
      <w:r w:rsidRPr="001A6461">
        <w:rPr>
          <w:rFonts w:ascii="Times New Roman" w:eastAsia="Times New Roman" w:hAnsi="Times New Roman" w:cs="Times New Roman"/>
          <w:b/>
          <w:sz w:val="24"/>
          <w:szCs w:val="24"/>
          <w:lang w:eastAsia="tr-TR"/>
        </w:rPr>
        <w:t xml:space="preserve">Şekil </w:t>
      </w:r>
      <w:r w:rsidRPr="001A6461">
        <w:rPr>
          <w:rFonts w:ascii="Times New Roman" w:eastAsia="Times New Roman" w:hAnsi="Times New Roman" w:cs="Times New Roman"/>
          <w:b/>
          <w:sz w:val="24"/>
          <w:szCs w:val="24"/>
          <w:lang w:eastAsia="tr-TR"/>
        </w:rPr>
        <w:fldChar w:fldCharType="begin"/>
      </w:r>
      <w:r w:rsidRPr="001A6461">
        <w:rPr>
          <w:rFonts w:ascii="Times New Roman" w:eastAsia="Times New Roman" w:hAnsi="Times New Roman" w:cs="Times New Roman"/>
          <w:b/>
          <w:sz w:val="24"/>
          <w:szCs w:val="24"/>
          <w:lang w:eastAsia="tr-TR"/>
        </w:rPr>
        <w:instrText xml:space="preserve"> SEQ Şekil \* ARABIC </w:instrText>
      </w:r>
      <w:r w:rsidRPr="001A6461">
        <w:rPr>
          <w:rFonts w:ascii="Times New Roman" w:eastAsia="Times New Roman" w:hAnsi="Times New Roman" w:cs="Times New Roman"/>
          <w:b/>
          <w:sz w:val="24"/>
          <w:szCs w:val="24"/>
          <w:lang w:eastAsia="tr-TR"/>
        </w:rPr>
        <w:fldChar w:fldCharType="separate"/>
      </w:r>
      <w:r>
        <w:rPr>
          <w:rFonts w:ascii="Times New Roman" w:eastAsia="Times New Roman" w:hAnsi="Times New Roman" w:cs="Times New Roman"/>
          <w:b/>
          <w:noProof/>
          <w:sz w:val="24"/>
          <w:szCs w:val="24"/>
          <w:lang w:eastAsia="tr-TR"/>
        </w:rPr>
        <w:t>1</w:t>
      </w:r>
      <w:r w:rsidRPr="001A6461">
        <w:rPr>
          <w:rFonts w:ascii="Times New Roman" w:eastAsia="Times New Roman" w:hAnsi="Times New Roman" w:cs="Times New Roman"/>
          <w:b/>
          <w:sz w:val="24"/>
          <w:szCs w:val="24"/>
          <w:lang w:eastAsia="tr-TR"/>
        </w:rPr>
        <w:fldChar w:fldCharType="end"/>
      </w:r>
      <w:r>
        <w:rPr>
          <w:rFonts w:ascii="Times New Roman" w:eastAsia="Times New Roman" w:hAnsi="Times New Roman" w:cs="Times New Roman"/>
          <w:b/>
          <w:sz w:val="24"/>
          <w:szCs w:val="24"/>
          <w:lang w:eastAsia="tr-TR"/>
        </w:rPr>
        <w:t>:</w:t>
      </w:r>
      <w:r w:rsidRPr="001F10BB">
        <w:rPr>
          <w:rFonts w:ascii="Times New Roman" w:eastAsia="Times New Roman" w:hAnsi="Times New Roman" w:cs="Times New Roman"/>
          <w:sz w:val="24"/>
          <w:szCs w:val="24"/>
          <w:lang w:eastAsia="tr-TR"/>
        </w:rPr>
        <w:t xml:space="preserve"> Direkler, örgü tel ve dikenli tellerin yerleştirilmesi</w:t>
      </w:r>
    </w:p>
    <w:p w14:paraId="1E8867F4" w14:textId="77777777" w:rsidR="000A0E81" w:rsidRPr="001F10BB" w:rsidRDefault="000A0E81" w:rsidP="000A0E81">
      <w:pPr>
        <w:spacing w:before="240" w:after="60" w:line="240" w:lineRule="auto"/>
        <w:jc w:val="both"/>
        <w:rPr>
          <w:rFonts w:ascii="Times New Roman" w:eastAsia="Times New Roman" w:hAnsi="Times New Roman" w:cs="Times New Roman"/>
          <w:b/>
          <w:sz w:val="24"/>
          <w:szCs w:val="24"/>
          <w:lang w:eastAsia="tr-TR"/>
        </w:rPr>
      </w:pPr>
    </w:p>
    <w:p w14:paraId="7208B410" w14:textId="77777777" w:rsidR="000A0E81" w:rsidRPr="00DE0365" w:rsidRDefault="000A0E81" w:rsidP="000A0E81">
      <w:pPr>
        <w:spacing w:after="120"/>
        <w:jc w:val="both"/>
        <w:rPr>
          <w:rFonts w:ascii="Times New Roman" w:eastAsia="Times New Roman" w:hAnsi="Times New Roman" w:cs="Times New Roman"/>
          <w:b/>
          <w:sz w:val="24"/>
          <w:szCs w:val="24"/>
          <w:lang w:eastAsia="tr-TR"/>
        </w:rPr>
      </w:pPr>
      <w:r w:rsidRPr="00DE0365">
        <w:rPr>
          <w:rFonts w:ascii="Times New Roman" w:eastAsia="Times New Roman" w:hAnsi="Times New Roman" w:cs="Times New Roman"/>
          <w:b/>
          <w:sz w:val="24"/>
          <w:szCs w:val="24"/>
          <w:lang w:eastAsia="tr-TR"/>
        </w:rPr>
        <w:t>Demir boru veya profil direkler;</w:t>
      </w:r>
    </w:p>
    <w:p w14:paraId="52F0B209" w14:textId="77777777" w:rsidR="000A0E81" w:rsidRPr="00DE0365" w:rsidRDefault="000A0E81" w:rsidP="000A0E81">
      <w:pPr>
        <w:numPr>
          <w:ilvl w:val="0"/>
          <w:numId w:val="18"/>
        </w:numPr>
        <w:spacing w:after="120"/>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Direkler en az 2,5 mm et kalınlığında 40 mm x 40 mm’lık L profil veya 40’lık demir boru olacaktır.</w:t>
      </w:r>
      <w:r w:rsidRPr="00DE0365">
        <w:rPr>
          <w:rFonts w:ascii="Times New Roman" w:hAnsi="Times New Roman" w:cs="Times New Roman"/>
        </w:rPr>
        <w:t xml:space="preserve"> </w:t>
      </w:r>
      <w:r w:rsidRPr="00DE0365">
        <w:rPr>
          <w:rFonts w:ascii="Times New Roman" w:eastAsia="Times New Roman" w:hAnsi="Times New Roman" w:cs="Times New Roman"/>
          <w:sz w:val="24"/>
          <w:szCs w:val="24"/>
          <w:lang w:eastAsia="tr-TR"/>
        </w:rPr>
        <w:t>Demir boru veya profil direklerin üst ucu su almayacak şekilde kapalı olmalıdır.</w:t>
      </w:r>
    </w:p>
    <w:p w14:paraId="76EAF695" w14:textId="77777777" w:rsidR="000A0E81" w:rsidRPr="00DE0365" w:rsidRDefault="000A0E81" w:rsidP="000A0E81">
      <w:pPr>
        <w:numPr>
          <w:ilvl w:val="0"/>
          <w:numId w:val="18"/>
        </w:numPr>
        <w:spacing w:after="120"/>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Direkler ve payandalar anti pas üzerine yağlı boya ile boyanacaktır. Direk ve payandaların betona gömülecek kısımlarına 2 adet en az 20 cm uzunlukta en az 10 mm kalınlıkta tutunma demiri kaynaklanmış olacaktır.</w:t>
      </w:r>
    </w:p>
    <w:p w14:paraId="2F02A0E0" w14:textId="77777777" w:rsidR="000A0E81" w:rsidRPr="00DE0365" w:rsidRDefault="000A0E81" w:rsidP="000A0E81">
      <w:pPr>
        <w:spacing w:after="120"/>
        <w:jc w:val="both"/>
        <w:rPr>
          <w:rFonts w:ascii="Times New Roman" w:eastAsia="Times New Roman" w:hAnsi="Times New Roman" w:cs="Times New Roman"/>
          <w:b/>
          <w:sz w:val="24"/>
          <w:szCs w:val="24"/>
          <w:lang w:eastAsia="tr-TR"/>
        </w:rPr>
      </w:pPr>
      <w:r w:rsidRPr="00DE0365">
        <w:rPr>
          <w:rFonts w:ascii="Times New Roman" w:eastAsia="Times New Roman" w:hAnsi="Times New Roman" w:cs="Times New Roman"/>
          <w:b/>
          <w:sz w:val="24"/>
          <w:szCs w:val="24"/>
          <w:lang w:eastAsia="tr-TR"/>
        </w:rPr>
        <w:t>Beton direkler;</w:t>
      </w:r>
    </w:p>
    <w:p w14:paraId="12E276D6" w14:textId="77777777" w:rsidR="000A0E81" w:rsidRPr="00DE0365" w:rsidRDefault="000A0E81" w:rsidP="000A0E81">
      <w:pPr>
        <w:numPr>
          <w:ilvl w:val="0"/>
          <w:numId w:val="19"/>
        </w:numPr>
        <w:spacing w:after="120"/>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Beton direkler standartlara uygun üretilmiş, taban kalınlığı en az 11 cm x 9 cm ve tepe kalınlığı en az 7,5 cm x 9 cm olacaktır.</w:t>
      </w:r>
    </w:p>
    <w:p w14:paraId="14F5B1D5" w14:textId="77777777" w:rsidR="000A0E81" w:rsidRPr="00DE0365" w:rsidRDefault="000A0E81" w:rsidP="000A0E81">
      <w:pPr>
        <w:numPr>
          <w:ilvl w:val="0"/>
          <w:numId w:val="19"/>
        </w:numPr>
        <w:spacing w:after="120"/>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Direkler 4 adet, 5 mm’lik boy donatılarından imal edilecek ve her bir direk için minimum 3,5 mm’lik en az 10 adet etriye kullanılacaktır.</w:t>
      </w:r>
    </w:p>
    <w:p w14:paraId="30B3F3CC" w14:textId="77777777" w:rsidR="000A0E81" w:rsidRPr="00DE0365" w:rsidRDefault="000A0E81" w:rsidP="000A0E81">
      <w:pPr>
        <w:numPr>
          <w:ilvl w:val="0"/>
          <w:numId w:val="19"/>
        </w:numPr>
        <w:spacing w:after="120"/>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Direkler C25 betondan imal edilmiş olacaktır.</w:t>
      </w:r>
    </w:p>
    <w:p w14:paraId="029CB487" w14:textId="77777777" w:rsidR="000A0E81" w:rsidRPr="00DE0365" w:rsidRDefault="000A0E81" w:rsidP="000A0E81">
      <w:pPr>
        <w:spacing w:after="120"/>
        <w:jc w:val="both"/>
        <w:rPr>
          <w:rFonts w:ascii="Times New Roman" w:eastAsia="Times New Roman" w:hAnsi="Times New Roman" w:cs="Times New Roman"/>
          <w:b/>
          <w:sz w:val="24"/>
          <w:szCs w:val="24"/>
          <w:lang w:eastAsia="tr-TR"/>
        </w:rPr>
      </w:pPr>
      <w:r w:rsidRPr="00DE0365">
        <w:rPr>
          <w:rFonts w:ascii="Times New Roman" w:eastAsia="Times New Roman" w:hAnsi="Times New Roman" w:cs="Times New Roman"/>
          <w:b/>
          <w:sz w:val="24"/>
          <w:szCs w:val="24"/>
          <w:lang w:eastAsia="tr-TR"/>
        </w:rPr>
        <w:t>Teller</w:t>
      </w:r>
    </w:p>
    <w:p w14:paraId="50C6433C" w14:textId="77777777" w:rsidR="000A0E81" w:rsidRPr="00DE0365" w:rsidRDefault="000A0E81" w:rsidP="000A0E81">
      <w:pPr>
        <w:numPr>
          <w:ilvl w:val="0"/>
          <w:numId w:val="20"/>
        </w:numPr>
        <w:spacing w:after="120"/>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Direklerin 40 cm’lik boyun kısmına 3 (üç) sıra dikenli tel çekilecektir.</w:t>
      </w:r>
    </w:p>
    <w:p w14:paraId="610E245F" w14:textId="77777777" w:rsidR="000A0E81" w:rsidRPr="00DE0365" w:rsidRDefault="000A0E81" w:rsidP="000A0E81">
      <w:pPr>
        <w:numPr>
          <w:ilvl w:val="0"/>
          <w:numId w:val="20"/>
        </w:numPr>
        <w:spacing w:after="120"/>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Direklerin düz kısmı 110 cm yüksekliğinde tel örgü kafes tel ile tamamen kapatılacaktır.</w:t>
      </w:r>
    </w:p>
    <w:p w14:paraId="76963D9B" w14:textId="77777777" w:rsidR="000A0E81" w:rsidRPr="00DE0365" w:rsidRDefault="000A0E81" w:rsidP="000A0E81">
      <w:pPr>
        <w:numPr>
          <w:ilvl w:val="0"/>
          <w:numId w:val="20"/>
        </w:numPr>
        <w:spacing w:after="120"/>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Tel örgü kafes tel üstünden, altından ve ortasından gergi teli ile desteklenecektir.</w:t>
      </w:r>
    </w:p>
    <w:p w14:paraId="7CC64F21" w14:textId="77777777" w:rsidR="000A0E81" w:rsidRPr="00DE0365" w:rsidRDefault="000A0E81" w:rsidP="000A0E81">
      <w:pPr>
        <w:numPr>
          <w:ilvl w:val="0"/>
          <w:numId w:val="20"/>
        </w:numPr>
        <w:spacing w:after="120"/>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Dikenli teller, tel kalınlığı 2,5 mm, diken teli kalınlığı 2 mm, dikenler arası mesafe 10 cm ve sıcak daldırma galvanizli olacaktır.</w:t>
      </w:r>
    </w:p>
    <w:p w14:paraId="5ED68D83" w14:textId="77777777" w:rsidR="000A0E81" w:rsidRPr="00DE0365" w:rsidRDefault="000A0E81" w:rsidP="000A0E81">
      <w:pPr>
        <w:numPr>
          <w:ilvl w:val="0"/>
          <w:numId w:val="20"/>
        </w:numPr>
        <w:spacing w:after="120"/>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Bu şartnamede bahsedilen galvanizleme şartları ile malzemelerin ilgili galvanizleme şartlarının dışında kalan normlarda “Türk Standardı TS-149’ün demir ve çelik parçalarının koruyucu kaplamaları” standardına uyulacaktır.</w:t>
      </w:r>
    </w:p>
    <w:p w14:paraId="67FFC36A" w14:textId="77777777" w:rsidR="000A0E81" w:rsidRPr="00DE0365" w:rsidRDefault="000A0E81" w:rsidP="000A0E81">
      <w:pPr>
        <w:numPr>
          <w:ilvl w:val="0"/>
          <w:numId w:val="20"/>
        </w:numPr>
        <w:spacing w:after="120"/>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Galvanizin göz ile muayene testinde aşağıdaki hususların gerçekleşmesi gerekir:</w:t>
      </w:r>
    </w:p>
    <w:p w14:paraId="59F897C4" w14:textId="77777777" w:rsidR="000A0E81" w:rsidRPr="00DE0365" w:rsidRDefault="000A0E81" w:rsidP="000A0E81">
      <w:pPr>
        <w:numPr>
          <w:ilvl w:val="0"/>
          <w:numId w:val="11"/>
        </w:numPr>
        <w:spacing w:after="120"/>
        <w:contextualSpacing/>
        <w:jc w:val="both"/>
        <w:rPr>
          <w:rFonts w:ascii="Times New Roman" w:eastAsia="Times New Roman" w:hAnsi="Times New Roman" w:cs="Times New Roman"/>
          <w:sz w:val="24"/>
          <w:szCs w:val="24"/>
          <w:lang w:eastAsia="en-GB"/>
        </w:rPr>
      </w:pPr>
      <w:r w:rsidRPr="00DE0365">
        <w:rPr>
          <w:rFonts w:ascii="Times New Roman" w:eastAsia="Times New Roman" w:hAnsi="Times New Roman" w:cs="Times New Roman"/>
          <w:sz w:val="24"/>
          <w:szCs w:val="24"/>
          <w:lang w:eastAsia="en-GB"/>
        </w:rPr>
        <w:lastRenderedPageBreak/>
        <w:t>Galvaniz homojen yapıda parçanın her tarafında aynı görünüşte ve renkte olmalı, pürüzlük, kabarcıklar ve çizgiler bulunmamalıdır.</w:t>
      </w:r>
    </w:p>
    <w:p w14:paraId="30E32760" w14:textId="77777777" w:rsidR="000A0E81" w:rsidRPr="00DE0365" w:rsidRDefault="000A0E81" w:rsidP="000A0E81">
      <w:pPr>
        <w:numPr>
          <w:ilvl w:val="0"/>
          <w:numId w:val="11"/>
        </w:numPr>
        <w:spacing w:after="120"/>
        <w:contextualSpacing/>
        <w:jc w:val="both"/>
        <w:rPr>
          <w:rFonts w:ascii="Times New Roman" w:eastAsia="Times New Roman" w:hAnsi="Times New Roman" w:cs="Times New Roman"/>
          <w:sz w:val="24"/>
          <w:szCs w:val="24"/>
          <w:lang w:eastAsia="en-GB"/>
        </w:rPr>
      </w:pPr>
      <w:r w:rsidRPr="00DE0365">
        <w:rPr>
          <w:rFonts w:ascii="Times New Roman" w:eastAsia="Times New Roman" w:hAnsi="Times New Roman" w:cs="Times New Roman"/>
          <w:sz w:val="24"/>
          <w:szCs w:val="24"/>
          <w:lang w:eastAsia="en-GB"/>
        </w:rPr>
        <w:t>90 derece büküldüğü zaman galvaniz kaplaması zedelenmemelidir. Çakı ile galvaniz kaplaması çizildiğinde çizeceği yerden başka kaplama kalkmayacak ve aynı şekilde çekiç vurulduğu zaman isabet ettiği yerden başka yer zedelenmeyecektir.</w:t>
      </w:r>
    </w:p>
    <w:p w14:paraId="156A5A4E" w14:textId="77777777" w:rsidR="000A0E81" w:rsidRPr="00DE0365" w:rsidRDefault="000A0E81" w:rsidP="000A0E81">
      <w:pPr>
        <w:numPr>
          <w:ilvl w:val="0"/>
          <w:numId w:val="11"/>
        </w:numPr>
        <w:spacing w:after="120"/>
        <w:contextualSpacing/>
        <w:jc w:val="both"/>
        <w:rPr>
          <w:rFonts w:ascii="Times New Roman" w:eastAsia="Times New Roman" w:hAnsi="Times New Roman" w:cs="Times New Roman"/>
          <w:sz w:val="24"/>
          <w:szCs w:val="24"/>
          <w:lang w:eastAsia="en-GB"/>
        </w:rPr>
      </w:pPr>
      <w:r w:rsidRPr="00DE0365">
        <w:rPr>
          <w:rFonts w:ascii="Times New Roman" w:eastAsia="Times New Roman" w:hAnsi="Times New Roman" w:cs="Times New Roman"/>
          <w:sz w:val="24"/>
          <w:szCs w:val="24"/>
          <w:lang w:eastAsia="en-GB"/>
        </w:rPr>
        <w:t>Malzeme imal edildikten sonra galvanizlenecektir.</w:t>
      </w:r>
    </w:p>
    <w:p w14:paraId="2C17204E" w14:textId="77777777" w:rsidR="000A0E81" w:rsidRPr="00DE0365" w:rsidRDefault="000A0E81" w:rsidP="000A0E81">
      <w:pPr>
        <w:numPr>
          <w:ilvl w:val="0"/>
          <w:numId w:val="11"/>
        </w:numPr>
        <w:spacing w:after="120"/>
        <w:contextualSpacing/>
        <w:jc w:val="both"/>
        <w:rPr>
          <w:rFonts w:ascii="Times New Roman" w:eastAsia="Times New Roman" w:hAnsi="Times New Roman" w:cs="Times New Roman"/>
          <w:sz w:val="24"/>
          <w:szCs w:val="24"/>
          <w:lang w:eastAsia="en-GB"/>
        </w:rPr>
      </w:pPr>
      <w:r w:rsidRPr="00DE0365">
        <w:rPr>
          <w:rFonts w:ascii="Times New Roman" w:eastAsia="Times New Roman" w:hAnsi="Times New Roman" w:cs="Times New Roman"/>
          <w:sz w:val="24"/>
          <w:szCs w:val="24"/>
          <w:lang w:eastAsia="en-GB"/>
        </w:rPr>
        <w:t>Örgülerde kullanılacak galvanizli telin çapı 2,5 mm olacak, çekme direnci 35 kg/mm</w:t>
      </w:r>
      <w:r w:rsidRPr="00DE0365">
        <w:rPr>
          <w:rFonts w:ascii="Times New Roman" w:eastAsia="Times New Roman" w:hAnsi="Times New Roman" w:cs="Times New Roman"/>
          <w:sz w:val="24"/>
          <w:szCs w:val="24"/>
          <w:vertAlign w:val="superscript"/>
          <w:lang w:eastAsia="en-GB"/>
        </w:rPr>
        <w:t>2</w:t>
      </w:r>
      <w:r w:rsidRPr="00DE0365">
        <w:rPr>
          <w:rFonts w:ascii="Times New Roman" w:eastAsia="Times New Roman" w:hAnsi="Times New Roman" w:cs="Times New Roman"/>
          <w:sz w:val="24"/>
          <w:szCs w:val="24"/>
          <w:lang w:eastAsia="en-GB"/>
        </w:rPr>
        <w:t>’den az olmayacak ve tel yüzünde m</w:t>
      </w:r>
      <w:r w:rsidRPr="00DE0365">
        <w:rPr>
          <w:rFonts w:ascii="Times New Roman" w:eastAsia="Times New Roman" w:hAnsi="Times New Roman" w:cs="Times New Roman"/>
          <w:sz w:val="24"/>
          <w:szCs w:val="24"/>
          <w:vertAlign w:val="superscript"/>
          <w:lang w:eastAsia="en-GB"/>
        </w:rPr>
        <w:t>2</w:t>
      </w:r>
      <w:r w:rsidRPr="00DE0365">
        <w:rPr>
          <w:rFonts w:ascii="Times New Roman" w:eastAsia="Times New Roman" w:hAnsi="Times New Roman" w:cs="Times New Roman"/>
          <w:sz w:val="24"/>
          <w:szCs w:val="24"/>
          <w:lang w:eastAsia="en-GB"/>
        </w:rPr>
        <w:t xml:space="preserve"> ye 220 gr’dan az galvaniz olmayacaktır.</w:t>
      </w:r>
    </w:p>
    <w:p w14:paraId="0E3F0C22" w14:textId="77777777" w:rsidR="000A0E81" w:rsidRPr="00DE0365" w:rsidRDefault="000A0E81" w:rsidP="000A0E81">
      <w:pPr>
        <w:numPr>
          <w:ilvl w:val="0"/>
          <w:numId w:val="11"/>
        </w:numPr>
        <w:spacing w:after="120"/>
        <w:contextualSpacing/>
        <w:jc w:val="both"/>
        <w:rPr>
          <w:rFonts w:ascii="Times New Roman" w:eastAsia="Times New Roman" w:hAnsi="Times New Roman" w:cs="Times New Roman"/>
          <w:sz w:val="24"/>
          <w:szCs w:val="24"/>
          <w:lang w:eastAsia="en-GB"/>
        </w:rPr>
      </w:pPr>
      <w:r w:rsidRPr="00DE0365">
        <w:rPr>
          <w:rFonts w:ascii="Times New Roman" w:eastAsia="Times New Roman" w:hAnsi="Times New Roman" w:cs="Times New Roman"/>
          <w:sz w:val="24"/>
          <w:szCs w:val="24"/>
          <w:lang w:eastAsia="en-GB"/>
        </w:rPr>
        <w:t>Galvanizli kafes tel 50x50 mm göz açıklığında olacaktır.</w:t>
      </w:r>
    </w:p>
    <w:p w14:paraId="23C125E2" w14:textId="77777777" w:rsidR="000A0E81" w:rsidRPr="00DE0365" w:rsidRDefault="000A0E81" w:rsidP="000A0E81">
      <w:pPr>
        <w:numPr>
          <w:ilvl w:val="0"/>
          <w:numId w:val="11"/>
        </w:numPr>
        <w:spacing w:after="120"/>
        <w:contextualSpacing/>
        <w:jc w:val="both"/>
        <w:rPr>
          <w:rFonts w:ascii="Times New Roman" w:eastAsia="Times New Roman" w:hAnsi="Times New Roman" w:cs="Times New Roman"/>
          <w:sz w:val="24"/>
          <w:szCs w:val="24"/>
          <w:lang w:eastAsia="en-GB"/>
        </w:rPr>
      </w:pPr>
      <w:r w:rsidRPr="00DE0365">
        <w:rPr>
          <w:rFonts w:ascii="Times New Roman" w:eastAsia="Times New Roman" w:hAnsi="Times New Roman" w:cs="Times New Roman"/>
          <w:sz w:val="24"/>
          <w:szCs w:val="24"/>
          <w:lang w:eastAsia="en-GB"/>
        </w:rPr>
        <w:t>Galvanizli kafes tel direklere düzgün ve gergin olarak tutturularak örgü teli ile toprak arasında boşluk kalmayacaktır.</w:t>
      </w:r>
    </w:p>
    <w:p w14:paraId="43D7050D" w14:textId="77777777" w:rsidR="000A0E81" w:rsidRPr="00DE0365" w:rsidRDefault="000A0E81" w:rsidP="000A0E81">
      <w:pPr>
        <w:numPr>
          <w:ilvl w:val="0"/>
          <w:numId w:val="11"/>
        </w:numPr>
        <w:spacing w:after="120"/>
        <w:contextualSpacing/>
        <w:jc w:val="both"/>
        <w:rPr>
          <w:rFonts w:ascii="Times New Roman" w:eastAsia="Times New Roman" w:hAnsi="Times New Roman" w:cs="Times New Roman"/>
          <w:sz w:val="24"/>
          <w:szCs w:val="24"/>
          <w:lang w:eastAsia="en-GB"/>
        </w:rPr>
      </w:pPr>
      <w:r w:rsidRPr="00DE0365">
        <w:rPr>
          <w:rFonts w:ascii="Times New Roman" w:eastAsia="Times New Roman" w:hAnsi="Times New Roman" w:cs="Times New Roman"/>
          <w:sz w:val="24"/>
          <w:szCs w:val="24"/>
          <w:lang w:eastAsia="en-GB"/>
        </w:rPr>
        <w:t>Galvanizli kafes tel, direklerinin altında ve üstünde boşluk kalacak şekilde direklere 3 mm kalınlığındaki galvanizli bağlama teli ile en az dört noktadan bağlanacaktır.</w:t>
      </w:r>
    </w:p>
    <w:p w14:paraId="2AE9952C" w14:textId="77777777" w:rsidR="000A0E81" w:rsidRPr="00DE0365" w:rsidRDefault="000A0E81" w:rsidP="000A0E81">
      <w:pPr>
        <w:numPr>
          <w:ilvl w:val="0"/>
          <w:numId w:val="11"/>
        </w:numPr>
        <w:spacing w:after="120"/>
        <w:contextualSpacing/>
        <w:jc w:val="both"/>
        <w:rPr>
          <w:rFonts w:ascii="Times New Roman" w:eastAsia="Times New Roman" w:hAnsi="Times New Roman" w:cs="Times New Roman"/>
          <w:sz w:val="24"/>
          <w:szCs w:val="24"/>
          <w:lang w:eastAsia="en-GB"/>
        </w:rPr>
      </w:pPr>
      <w:r w:rsidRPr="00DE0365">
        <w:rPr>
          <w:rFonts w:ascii="Times New Roman" w:eastAsia="Times New Roman" w:hAnsi="Times New Roman" w:cs="Times New Roman"/>
          <w:sz w:val="24"/>
          <w:szCs w:val="24"/>
          <w:lang w:eastAsia="en-GB"/>
        </w:rPr>
        <w:t>Kafes telin düzgün görünümünü sağlamak için altta, ortada ve üstte olmak üzere 3 sıra galvanizli gergi teli ile gerdirilecektir. Tel örgünün kafes çite tespiti için kullanılacak olan gergi telleri galvanizli 3 mm çapında olup çekme direnci 37kg/mm</w:t>
      </w:r>
      <w:r w:rsidRPr="00DE0365">
        <w:rPr>
          <w:rFonts w:ascii="Times New Roman" w:eastAsia="Times New Roman" w:hAnsi="Times New Roman" w:cs="Times New Roman"/>
          <w:sz w:val="24"/>
          <w:szCs w:val="24"/>
          <w:vertAlign w:val="superscript"/>
          <w:lang w:eastAsia="en-GB"/>
        </w:rPr>
        <w:t>2</w:t>
      </w:r>
      <w:r w:rsidRPr="00DE0365">
        <w:rPr>
          <w:rFonts w:ascii="Times New Roman" w:eastAsia="Times New Roman" w:hAnsi="Times New Roman" w:cs="Times New Roman"/>
          <w:sz w:val="24"/>
          <w:szCs w:val="24"/>
          <w:lang w:eastAsia="en-GB"/>
        </w:rPr>
        <w:t xml:space="preserve"> den az olamayacak ve yüzünde m</w:t>
      </w:r>
      <w:r w:rsidRPr="00DE0365">
        <w:rPr>
          <w:rFonts w:ascii="Times New Roman" w:eastAsia="Times New Roman" w:hAnsi="Times New Roman" w:cs="Times New Roman"/>
          <w:sz w:val="24"/>
          <w:szCs w:val="24"/>
          <w:vertAlign w:val="superscript"/>
          <w:lang w:eastAsia="en-GB"/>
        </w:rPr>
        <w:t>2’</w:t>
      </w:r>
      <w:r w:rsidRPr="00DE0365">
        <w:rPr>
          <w:rFonts w:ascii="Times New Roman" w:eastAsia="Times New Roman" w:hAnsi="Times New Roman" w:cs="Times New Roman"/>
          <w:sz w:val="24"/>
          <w:szCs w:val="24"/>
          <w:lang w:eastAsia="en-GB"/>
        </w:rPr>
        <w:t>ye 240 gramdan az galvaniz bulunmayacaktır. Gergi teli her direk arasında en az 4 yerden bağlanacaktır. Sağlanan gerginliğin bozulmaması için her direkte gerekli önlem alınarak, rulo halindeki kafes telin bittiği yerde yeni rulo tekniğine uygun olarak eklenecektir.</w:t>
      </w:r>
    </w:p>
    <w:p w14:paraId="5E0C7D78" w14:textId="77777777" w:rsidR="000A0E81" w:rsidRPr="00DE0365" w:rsidRDefault="000A0E81" w:rsidP="000A0E81">
      <w:pPr>
        <w:spacing w:after="120"/>
        <w:ind w:left="1068"/>
        <w:contextualSpacing/>
        <w:jc w:val="both"/>
        <w:rPr>
          <w:rFonts w:ascii="Times New Roman" w:eastAsia="Times New Roman" w:hAnsi="Times New Roman" w:cs="Times New Roman"/>
          <w:sz w:val="24"/>
          <w:szCs w:val="24"/>
          <w:lang w:eastAsia="en-GB"/>
        </w:rPr>
      </w:pPr>
    </w:p>
    <w:p w14:paraId="20363F2F" w14:textId="77777777" w:rsidR="000A0E81" w:rsidRPr="00DE0365" w:rsidRDefault="000A0E81" w:rsidP="000A0E81">
      <w:pPr>
        <w:spacing w:after="120"/>
        <w:jc w:val="both"/>
        <w:rPr>
          <w:rFonts w:ascii="Times New Roman" w:eastAsia="Times New Roman" w:hAnsi="Times New Roman" w:cs="Times New Roman"/>
          <w:b/>
          <w:sz w:val="24"/>
          <w:szCs w:val="24"/>
          <w:lang w:eastAsia="tr-TR"/>
        </w:rPr>
      </w:pPr>
      <w:r w:rsidRPr="00DE0365">
        <w:rPr>
          <w:rFonts w:ascii="Times New Roman" w:eastAsia="Times New Roman" w:hAnsi="Times New Roman" w:cs="Times New Roman"/>
          <w:b/>
          <w:sz w:val="24"/>
          <w:szCs w:val="24"/>
          <w:lang w:eastAsia="tr-TR"/>
        </w:rPr>
        <w:t>Bahçe Kapısı</w:t>
      </w:r>
    </w:p>
    <w:p w14:paraId="5C22B8B4" w14:textId="77777777" w:rsidR="000A0E81" w:rsidRPr="00DE0365" w:rsidRDefault="000A0E81" w:rsidP="000A0E81">
      <w:pPr>
        <w:pStyle w:val="ListeParagraf"/>
        <w:numPr>
          <w:ilvl w:val="0"/>
          <w:numId w:val="22"/>
        </w:numPr>
        <w:spacing w:after="120"/>
        <w:ind w:left="709"/>
        <w:jc w:val="both"/>
        <w:rPr>
          <w:rFonts w:ascii="Times New Roman" w:hAnsi="Times New Roman" w:cs="Times New Roman"/>
          <w:sz w:val="24"/>
          <w:szCs w:val="24"/>
        </w:rPr>
      </w:pPr>
      <w:r w:rsidRPr="00DE0365">
        <w:rPr>
          <w:rFonts w:ascii="Times New Roman" w:hAnsi="Times New Roman" w:cs="Times New Roman"/>
          <w:sz w:val="24"/>
          <w:szCs w:val="24"/>
        </w:rPr>
        <w:t>Tesis girişini sağlamak için Şekil 2’de gösterilen ebatta ve tipte çift kanatlı kapı yerine monte edilecek ve kapıya 2 adet sürgülü ve bir adet asma kilit takılacaktır.</w:t>
      </w:r>
    </w:p>
    <w:p w14:paraId="3B14A7EF" w14:textId="77777777" w:rsidR="000A0E81" w:rsidRPr="00DE0365" w:rsidRDefault="000A0E81" w:rsidP="000A0E81">
      <w:pPr>
        <w:pStyle w:val="ListeParagraf"/>
        <w:numPr>
          <w:ilvl w:val="0"/>
          <w:numId w:val="22"/>
        </w:numPr>
        <w:spacing w:after="120"/>
        <w:ind w:left="709"/>
        <w:jc w:val="both"/>
        <w:rPr>
          <w:rFonts w:ascii="Times New Roman" w:hAnsi="Times New Roman" w:cs="Times New Roman"/>
          <w:sz w:val="24"/>
          <w:szCs w:val="24"/>
        </w:rPr>
      </w:pPr>
      <w:r w:rsidRPr="00DE0365">
        <w:rPr>
          <w:rFonts w:ascii="Times New Roman" w:hAnsi="Times New Roman" w:cs="Times New Roman"/>
          <w:sz w:val="24"/>
          <w:szCs w:val="24"/>
        </w:rPr>
        <w:t>Kapı Şekil 2’de gösterildiği şekilde her kanat 150 cm boyunda, 175 cm eninde olacaktır.</w:t>
      </w:r>
    </w:p>
    <w:p w14:paraId="227B4DCC" w14:textId="77777777" w:rsidR="000A0E81" w:rsidRPr="00DE0365" w:rsidRDefault="000A0E81" w:rsidP="000A0E81">
      <w:pPr>
        <w:pStyle w:val="ListeParagraf"/>
        <w:numPr>
          <w:ilvl w:val="0"/>
          <w:numId w:val="22"/>
        </w:numPr>
        <w:spacing w:after="120"/>
        <w:ind w:left="709"/>
        <w:jc w:val="both"/>
        <w:rPr>
          <w:rFonts w:ascii="Times New Roman" w:hAnsi="Times New Roman" w:cs="Times New Roman"/>
          <w:sz w:val="24"/>
          <w:szCs w:val="24"/>
        </w:rPr>
      </w:pPr>
      <w:r w:rsidRPr="00DE0365">
        <w:rPr>
          <w:rFonts w:ascii="Times New Roman" w:hAnsi="Times New Roman" w:cs="Times New Roman"/>
          <w:sz w:val="24"/>
          <w:szCs w:val="24"/>
        </w:rPr>
        <w:t>Kapı kanadı 40x40x3 mm kutu profilden, babalar 50x50x3 mm kutu profilden imal edilecektir.</w:t>
      </w:r>
    </w:p>
    <w:p w14:paraId="6F645A02" w14:textId="77777777" w:rsidR="000A0E81" w:rsidRPr="00DE0365" w:rsidRDefault="000A0E81" w:rsidP="000A0E81">
      <w:pPr>
        <w:pStyle w:val="ListeParagraf"/>
        <w:numPr>
          <w:ilvl w:val="0"/>
          <w:numId w:val="22"/>
        </w:numPr>
        <w:spacing w:after="120"/>
        <w:ind w:left="709"/>
        <w:jc w:val="both"/>
        <w:rPr>
          <w:rFonts w:ascii="Times New Roman" w:hAnsi="Times New Roman" w:cs="Times New Roman"/>
          <w:sz w:val="24"/>
          <w:szCs w:val="24"/>
        </w:rPr>
      </w:pPr>
      <w:r w:rsidRPr="00DE0365">
        <w:rPr>
          <w:rFonts w:ascii="Times New Roman" w:hAnsi="Times New Roman" w:cs="Times New Roman"/>
          <w:sz w:val="24"/>
          <w:szCs w:val="24"/>
        </w:rPr>
        <w:t xml:space="preserve">Babalar; 50 cm derinliğinde, 30 cm çapında açılacak olan çukurlara 40 cm gömülerek ve 250 doz beton dökülerek sabitlenecektir.  </w:t>
      </w:r>
    </w:p>
    <w:p w14:paraId="77DDE2D4" w14:textId="77777777" w:rsidR="000A0E81" w:rsidRPr="00DE0365" w:rsidRDefault="000A0E81" w:rsidP="000A0E81">
      <w:pPr>
        <w:pStyle w:val="ListeParagraf"/>
        <w:numPr>
          <w:ilvl w:val="0"/>
          <w:numId w:val="22"/>
        </w:numPr>
        <w:spacing w:after="120"/>
        <w:ind w:left="709"/>
        <w:jc w:val="both"/>
        <w:rPr>
          <w:rFonts w:ascii="Times New Roman" w:hAnsi="Times New Roman" w:cs="Times New Roman"/>
          <w:sz w:val="24"/>
          <w:szCs w:val="24"/>
        </w:rPr>
      </w:pPr>
      <w:r w:rsidRPr="00DE0365">
        <w:rPr>
          <w:rFonts w:ascii="Times New Roman" w:hAnsi="Times New Roman" w:cs="Times New Roman"/>
          <w:sz w:val="24"/>
          <w:szCs w:val="24"/>
        </w:rPr>
        <w:t>Babaların kafa kısımları paslanmayı önlemek için uygun plakalar kaynatılarak kapatılacaktır.</w:t>
      </w:r>
    </w:p>
    <w:p w14:paraId="1653D2A2" w14:textId="77777777" w:rsidR="000A0E81" w:rsidRPr="00DE0365" w:rsidRDefault="000A0E81" w:rsidP="000A0E81">
      <w:pPr>
        <w:pStyle w:val="ListeParagraf"/>
        <w:numPr>
          <w:ilvl w:val="0"/>
          <w:numId w:val="22"/>
        </w:numPr>
        <w:spacing w:after="120"/>
        <w:ind w:left="709"/>
        <w:jc w:val="both"/>
        <w:rPr>
          <w:rFonts w:ascii="Times New Roman" w:hAnsi="Times New Roman" w:cs="Times New Roman"/>
          <w:sz w:val="24"/>
          <w:szCs w:val="24"/>
        </w:rPr>
      </w:pPr>
      <w:r w:rsidRPr="00DE0365">
        <w:rPr>
          <w:rFonts w:ascii="Times New Roman" w:hAnsi="Times New Roman" w:cs="Times New Roman"/>
          <w:sz w:val="24"/>
          <w:szCs w:val="24"/>
        </w:rPr>
        <w:t>Kapı kanadının içerisine Şekil 2’de gösterildiği şekilde 40x40x3 mm kutu profilden ara kayıtlar kaynatılacaktır.</w:t>
      </w:r>
    </w:p>
    <w:p w14:paraId="28C44ED2" w14:textId="77777777" w:rsidR="000A0E81" w:rsidRPr="00DE0365" w:rsidRDefault="000A0E81" w:rsidP="000A0E81">
      <w:pPr>
        <w:pStyle w:val="ListeParagraf"/>
        <w:numPr>
          <w:ilvl w:val="0"/>
          <w:numId w:val="22"/>
        </w:numPr>
        <w:spacing w:after="120"/>
        <w:ind w:left="709"/>
        <w:jc w:val="both"/>
        <w:rPr>
          <w:rFonts w:ascii="Times New Roman" w:hAnsi="Times New Roman" w:cs="Times New Roman"/>
          <w:sz w:val="24"/>
          <w:szCs w:val="24"/>
        </w:rPr>
      </w:pPr>
      <w:r w:rsidRPr="00DE0365">
        <w:rPr>
          <w:rFonts w:ascii="Times New Roman" w:hAnsi="Times New Roman" w:cs="Times New Roman"/>
          <w:sz w:val="24"/>
          <w:szCs w:val="24"/>
        </w:rPr>
        <w:t>Kapının yere sabitlenmesi için kapı kanadının alt kısmına uygun uzunlukta sürgülü kilit yerleştirilecektir. Kapıların açılmasını engellemek için ayrı bir sürgü kapı kanadının bahçeye bakan üst yüzüne yerleştirilecektir.</w:t>
      </w:r>
    </w:p>
    <w:p w14:paraId="0E108A16" w14:textId="77777777" w:rsidR="000A0E81" w:rsidRPr="00DE0365" w:rsidRDefault="000A0E81" w:rsidP="000A0E81">
      <w:pPr>
        <w:pStyle w:val="ListeParagraf"/>
        <w:numPr>
          <w:ilvl w:val="0"/>
          <w:numId w:val="22"/>
        </w:numPr>
        <w:spacing w:after="120"/>
        <w:ind w:left="709"/>
        <w:jc w:val="both"/>
        <w:rPr>
          <w:rFonts w:ascii="Times New Roman" w:hAnsi="Times New Roman" w:cs="Times New Roman"/>
          <w:sz w:val="24"/>
          <w:szCs w:val="24"/>
        </w:rPr>
      </w:pPr>
      <w:r w:rsidRPr="00DE0365">
        <w:rPr>
          <w:rFonts w:ascii="Times New Roman" w:hAnsi="Times New Roman" w:cs="Times New Roman"/>
          <w:sz w:val="24"/>
          <w:szCs w:val="24"/>
        </w:rPr>
        <w:t>Kapı kanatlarının örtüşmesi için 120 cm uzunluğunda 40x10 mm lama demiri kanatlardan birinin ön yüzüne projesinde gösterildiği şekilde kaynatılacaktır.</w:t>
      </w:r>
    </w:p>
    <w:p w14:paraId="2B8E1F85" w14:textId="77777777" w:rsidR="000A0E81" w:rsidRPr="00DE0365" w:rsidRDefault="000A0E81" w:rsidP="000A0E81">
      <w:pPr>
        <w:pStyle w:val="ListeParagraf"/>
        <w:numPr>
          <w:ilvl w:val="0"/>
          <w:numId w:val="22"/>
        </w:numPr>
        <w:spacing w:after="120"/>
        <w:ind w:left="709"/>
        <w:jc w:val="both"/>
        <w:rPr>
          <w:rFonts w:ascii="Times New Roman" w:hAnsi="Times New Roman" w:cs="Times New Roman"/>
          <w:sz w:val="24"/>
          <w:szCs w:val="24"/>
        </w:rPr>
      </w:pPr>
      <w:r w:rsidRPr="00DE0365">
        <w:rPr>
          <w:rFonts w:ascii="Times New Roman" w:hAnsi="Times New Roman" w:cs="Times New Roman"/>
          <w:sz w:val="24"/>
          <w:szCs w:val="24"/>
        </w:rPr>
        <w:t>Kapı kanatlarının her birinde 3 adet uygun uzunluk ve dayanımda mil menteşe kullanılacaktır.</w:t>
      </w:r>
    </w:p>
    <w:p w14:paraId="065C0DA2" w14:textId="77777777" w:rsidR="000A0E81" w:rsidRPr="00DE0365" w:rsidRDefault="000A0E81" w:rsidP="000A0E81">
      <w:pPr>
        <w:pStyle w:val="ListeParagraf"/>
        <w:numPr>
          <w:ilvl w:val="0"/>
          <w:numId w:val="22"/>
        </w:numPr>
        <w:spacing w:after="120"/>
        <w:ind w:left="709"/>
        <w:jc w:val="both"/>
        <w:rPr>
          <w:rFonts w:ascii="Times New Roman" w:hAnsi="Times New Roman" w:cs="Times New Roman"/>
          <w:sz w:val="24"/>
          <w:szCs w:val="24"/>
        </w:rPr>
      </w:pPr>
      <w:r w:rsidRPr="00DE0365">
        <w:rPr>
          <w:rFonts w:ascii="Times New Roman" w:hAnsi="Times New Roman" w:cs="Times New Roman"/>
          <w:sz w:val="24"/>
          <w:szCs w:val="24"/>
        </w:rPr>
        <w:t>Tüm demir aksamlar 2 kat antipas ve 2 kat sentetik boya ile boyanacaktır.</w:t>
      </w:r>
    </w:p>
    <w:p w14:paraId="1483AAF0" w14:textId="77777777" w:rsidR="000A0E81" w:rsidRPr="00DE0365" w:rsidRDefault="000A0E81" w:rsidP="000A0E81">
      <w:pPr>
        <w:pStyle w:val="ListeParagraf"/>
        <w:numPr>
          <w:ilvl w:val="0"/>
          <w:numId w:val="22"/>
        </w:numPr>
        <w:spacing w:after="120"/>
        <w:ind w:left="709"/>
        <w:jc w:val="both"/>
        <w:rPr>
          <w:rFonts w:ascii="Times New Roman" w:hAnsi="Times New Roman" w:cs="Times New Roman"/>
          <w:sz w:val="24"/>
          <w:szCs w:val="24"/>
          <w:lang w:eastAsia="tr-TR"/>
        </w:rPr>
      </w:pPr>
      <w:r w:rsidRPr="00DE0365">
        <w:rPr>
          <w:rFonts w:ascii="Times New Roman" w:hAnsi="Times New Roman" w:cs="Times New Roman"/>
          <w:sz w:val="24"/>
          <w:szCs w:val="24"/>
        </w:rPr>
        <w:lastRenderedPageBreak/>
        <w:t xml:space="preserve">Kapı imalatı için yapılacak olan çukur kazıları, direklerin sabitlenmesi için çukurlara dökülecek 250 doz beton, demir profillerin 2 kat antipas ve 2 kat sentetik boya </w:t>
      </w:r>
      <w:r w:rsidRPr="00DE0365">
        <w:rPr>
          <w:rFonts w:ascii="Times New Roman" w:hAnsi="Times New Roman" w:cs="Times New Roman"/>
          <w:sz w:val="24"/>
          <w:szCs w:val="24"/>
          <w:lang w:eastAsia="tr-TR"/>
        </w:rPr>
        <w:t>ile boyanması, menteşeler, sürgüler ve asma kilitler için ayrıca bir bedel ödenmeyecektir.</w:t>
      </w:r>
    </w:p>
    <w:p w14:paraId="1A417DAD" w14:textId="77777777" w:rsidR="000A0E81" w:rsidRPr="00DE0365" w:rsidRDefault="000A0E81" w:rsidP="000A0E81">
      <w:pPr>
        <w:spacing w:after="120"/>
        <w:jc w:val="both"/>
        <w:rPr>
          <w:rFonts w:ascii="Times New Roman" w:eastAsia="Times New Roman" w:hAnsi="Times New Roman" w:cs="Times New Roman"/>
          <w:b/>
          <w:sz w:val="24"/>
          <w:szCs w:val="24"/>
          <w:lang w:eastAsia="tr-TR"/>
        </w:rPr>
      </w:pPr>
      <w:r w:rsidRPr="00DE0365">
        <w:rPr>
          <w:rFonts w:ascii="Times New Roman" w:hAnsi="Times New Roman" w:cs="Times New Roman"/>
          <w:noProof/>
          <w:lang w:eastAsia="tr-TR"/>
        </w:rPr>
        <w:drawing>
          <wp:anchor distT="0" distB="0" distL="114300" distR="114300" simplePos="0" relativeHeight="251659264" behindDoc="1" locked="0" layoutInCell="1" allowOverlap="1" wp14:anchorId="57ED6107" wp14:editId="48B02EFF">
            <wp:simplePos x="0" y="0"/>
            <wp:positionH relativeFrom="margin">
              <wp:align>right</wp:align>
            </wp:positionH>
            <wp:positionV relativeFrom="paragraph">
              <wp:posOffset>278130</wp:posOffset>
            </wp:positionV>
            <wp:extent cx="5764530" cy="3277870"/>
            <wp:effectExtent l="0" t="0" r="7620" b="0"/>
            <wp:wrapTight wrapText="bothSides">
              <wp:wrapPolygon edited="0">
                <wp:start x="286" y="0"/>
                <wp:lineTo x="0" y="251"/>
                <wp:lineTo x="0" y="21341"/>
                <wp:lineTo x="286" y="21466"/>
                <wp:lineTo x="21272" y="21466"/>
                <wp:lineTo x="21557" y="21341"/>
                <wp:lineTo x="21557" y="251"/>
                <wp:lineTo x="21272" y="0"/>
                <wp:lineTo x="286"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4530" cy="32778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D7F0A12" w14:textId="77777777" w:rsidR="000A0E81" w:rsidRPr="00DE0365" w:rsidRDefault="000A0E81" w:rsidP="000A0E81">
      <w:pPr>
        <w:spacing w:after="120"/>
        <w:jc w:val="both"/>
        <w:rPr>
          <w:rFonts w:ascii="Times New Roman" w:eastAsia="Calibri" w:hAnsi="Times New Roman" w:cs="Times New Roman"/>
          <w:b/>
          <w:sz w:val="24"/>
          <w:szCs w:val="24"/>
        </w:rPr>
      </w:pPr>
      <w:r w:rsidRPr="00DE0365">
        <w:rPr>
          <w:rFonts w:ascii="Times New Roman" w:eastAsia="Calibri" w:hAnsi="Times New Roman" w:cs="Times New Roman"/>
          <w:b/>
          <w:sz w:val="24"/>
          <w:szCs w:val="24"/>
        </w:rPr>
        <w:t xml:space="preserve">Şekil 2: </w:t>
      </w:r>
      <w:r w:rsidRPr="00DE0365">
        <w:rPr>
          <w:rFonts w:ascii="Times New Roman" w:eastAsia="Calibri" w:hAnsi="Times New Roman" w:cs="Times New Roman"/>
          <w:bCs/>
          <w:sz w:val="24"/>
          <w:szCs w:val="24"/>
        </w:rPr>
        <w:t>Bahçe Kapısı detayı</w:t>
      </w:r>
    </w:p>
    <w:p w14:paraId="6DB24587" w14:textId="77777777" w:rsidR="000A0E81" w:rsidRPr="00DE0365" w:rsidRDefault="000A0E81" w:rsidP="000A0E81">
      <w:pPr>
        <w:spacing w:after="120"/>
        <w:jc w:val="both"/>
        <w:rPr>
          <w:rFonts w:ascii="Times New Roman" w:eastAsia="Calibri" w:hAnsi="Times New Roman" w:cs="Times New Roman"/>
          <w:b/>
          <w:sz w:val="24"/>
          <w:szCs w:val="24"/>
        </w:rPr>
      </w:pPr>
    </w:p>
    <w:p w14:paraId="6B2248F2" w14:textId="77777777" w:rsidR="000A0E81" w:rsidRPr="00DE0365" w:rsidRDefault="000A0E81" w:rsidP="000A0E81">
      <w:pPr>
        <w:spacing w:after="120"/>
        <w:jc w:val="both"/>
        <w:rPr>
          <w:rFonts w:ascii="Times New Roman" w:eastAsia="Calibri" w:hAnsi="Times New Roman" w:cs="Times New Roman"/>
          <w:b/>
          <w:sz w:val="24"/>
          <w:szCs w:val="24"/>
        </w:rPr>
      </w:pPr>
      <w:r w:rsidRPr="00DE0365">
        <w:rPr>
          <w:rFonts w:ascii="Times New Roman" w:eastAsia="Calibri" w:hAnsi="Times New Roman" w:cs="Times New Roman"/>
          <w:b/>
          <w:sz w:val="24"/>
          <w:szCs w:val="24"/>
        </w:rPr>
        <w:t>DAMLA SULAMA SİSTEMİ</w:t>
      </w:r>
    </w:p>
    <w:p w14:paraId="1D556454" w14:textId="77777777" w:rsidR="000A0E81" w:rsidRPr="00DE0365" w:rsidRDefault="000A0E81" w:rsidP="000A0E81">
      <w:pPr>
        <w:numPr>
          <w:ilvl w:val="0"/>
          <w:numId w:val="21"/>
        </w:numPr>
        <w:tabs>
          <w:tab w:val="clear" w:pos="794"/>
        </w:tabs>
        <w:spacing w:after="120"/>
        <w:ind w:left="426" w:hanging="426"/>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İşbu teknik şartnameye istinaden sözleşme imzalanana kadar bahçede sulama sistemine verilecek suyun getirilmesi yararlanıcıya ait olup, yüklenici firma bahçe içi sulama sistemini kuracaktır.</w:t>
      </w:r>
    </w:p>
    <w:p w14:paraId="6FF69A18" w14:textId="77777777" w:rsidR="000A0E81" w:rsidRPr="00DE0365" w:rsidRDefault="000A0E81" w:rsidP="000A0E81">
      <w:pPr>
        <w:numPr>
          <w:ilvl w:val="0"/>
          <w:numId w:val="21"/>
        </w:numPr>
        <w:tabs>
          <w:tab w:val="clear" w:pos="794"/>
        </w:tabs>
        <w:spacing w:after="120"/>
        <w:ind w:left="426" w:hanging="426"/>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 xml:space="preserve">Tesis edilecek her bir 5 dekar erik bahçesinde damla sulama sistemi; ana boru, lateraller, filtre (1 adet </w:t>
      </w:r>
      <w:r w:rsidRPr="00935ECA">
        <w:rPr>
          <w:rFonts w:ascii="Times New Roman" w:eastAsia="Times New Roman" w:hAnsi="Times New Roman" w:cs="Times New Roman"/>
          <w:sz w:val="24"/>
          <w:szCs w:val="24"/>
          <w:lang w:eastAsia="tr-TR"/>
        </w:rPr>
        <w:t>2” disk filtre)</w:t>
      </w:r>
      <w:r w:rsidRPr="00DE0365">
        <w:rPr>
          <w:rFonts w:ascii="Times New Roman" w:eastAsia="Times New Roman" w:hAnsi="Times New Roman" w:cs="Times New Roman"/>
          <w:sz w:val="24"/>
          <w:szCs w:val="24"/>
          <w:lang w:eastAsia="tr-TR"/>
        </w:rPr>
        <w:t xml:space="preserve"> ve gübre tankı ve yardımcı malzemeleri kapsayacaktır.</w:t>
      </w:r>
    </w:p>
    <w:p w14:paraId="628271AB" w14:textId="77777777" w:rsidR="000A0E81" w:rsidRPr="00DE0365" w:rsidRDefault="000A0E81" w:rsidP="000A0E81">
      <w:pPr>
        <w:numPr>
          <w:ilvl w:val="0"/>
          <w:numId w:val="21"/>
        </w:numPr>
        <w:tabs>
          <w:tab w:val="clear" w:pos="794"/>
        </w:tabs>
        <w:spacing w:after="120"/>
        <w:ind w:left="426" w:hanging="426"/>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 xml:space="preserve"> Her sıraya dikili fidanların </w:t>
      </w:r>
      <w:r w:rsidRPr="003B6F22">
        <w:rPr>
          <w:rFonts w:ascii="Times New Roman" w:eastAsia="Times New Roman" w:hAnsi="Times New Roman" w:cs="Times New Roman"/>
          <w:sz w:val="24"/>
          <w:szCs w:val="24"/>
          <w:lang w:eastAsia="tr-TR"/>
        </w:rPr>
        <w:t>dibinden 2 (iki) adet</w:t>
      </w:r>
      <w:r w:rsidRPr="00DE0365">
        <w:rPr>
          <w:rFonts w:ascii="Times New Roman" w:eastAsia="Times New Roman" w:hAnsi="Times New Roman" w:cs="Times New Roman"/>
          <w:sz w:val="24"/>
          <w:szCs w:val="24"/>
          <w:lang w:eastAsia="tr-TR"/>
        </w:rPr>
        <w:t xml:space="preserve"> çok yıllık damla sulama borusu geçecektir.</w:t>
      </w:r>
    </w:p>
    <w:p w14:paraId="414F9D24" w14:textId="77777777" w:rsidR="000A0E81" w:rsidRPr="00DE0365" w:rsidRDefault="000A0E81" w:rsidP="000A0E81">
      <w:pPr>
        <w:numPr>
          <w:ilvl w:val="0"/>
          <w:numId w:val="21"/>
        </w:numPr>
        <w:spacing w:after="120"/>
        <w:ind w:left="426" w:hanging="426"/>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Döşenecek lateral boruların bağlantıları için gerekli miktarda vana, tıpa, rekor, conta vs. yardımcı parçaları sağlamak yüklenici firmaya aittir. Ayrıca damla sulama borularının sabitlenmesi için gerekli miktarda sabitleme kazığı ve saplama kazığını yüklenici firma temin edecektir.</w:t>
      </w:r>
    </w:p>
    <w:p w14:paraId="264C36C3" w14:textId="77777777" w:rsidR="000A0E81" w:rsidRPr="00DE0365" w:rsidRDefault="000A0E81" w:rsidP="000A0E81">
      <w:pPr>
        <w:numPr>
          <w:ilvl w:val="0"/>
          <w:numId w:val="21"/>
        </w:numPr>
        <w:spacing w:after="120"/>
        <w:ind w:left="426" w:hanging="426"/>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Damla sulama sistemi ekipmanları ilgili TSE standartlarına uygun olmalı ve muayene ve kabul aşamasında ilgili TSE belgesi yüklenici tarafından gösterilmelidir.</w:t>
      </w:r>
    </w:p>
    <w:p w14:paraId="54DD91A8" w14:textId="77777777" w:rsidR="000A0E81" w:rsidRPr="00DE0365" w:rsidRDefault="000A0E81" w:rsidP="000A0E81">
      <w:pPr>
        <w:numPr>
          <w:ilvl w:val="0"/>
          <w:numId w:val="21"/>
        </w:numPr>
        <w:spacing w:after="120"/>
        <w:ind w:left="426" w:hanging="426"/>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Kangal borular, orijinal PE’den yapılmış ve 6 Atü basınca dayanıklı olmalıdır. Kangal borular rulo mavi veya siyah renkte olacaktır. Kangal boru aparatları ilgili TSE Belgeli ve yivli, rekor tipinde kangal boru ile uyumlu olacaktır.</w:t>
      </w:r>
    </w:p>
    <w:p w14:paraId="5329CA6C" w14:textId="77777777" w:rsidR="000A0E81" w:rsidRPr="00935ECA" w:rsidRDefault="000A0E81" w:rsidP="000A0E81">
      <w:pPr>
        <w:numPr>
          <w:ilvl w:val="0"/>
          <w:numId w:val="21"/>
        </w:numPr>
        <w:spacing w:after="120"/>
        <w:ind w:left="426" w:hanging="426"/>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lastRenderedPageBreak/>
        <w:t>Lateraller 16 mm veya 20 mm çapında, 0,9 mm et kalınlığında ve UV katkılı PE</w:t>
      </w:r>
      <w:r w:rsidRPr="00935ECA">
        <w:rPr>
          <w:rFonts w:ascii="Times New Roman" w:eastAsia="Times New Roman" w:hAnsi="Times New Roman" w:cs="Times New Roman"/>
          <w:sz w:val="24"/>
          <w:szCs w:val="24"/>
          <w:lang w:eastAsia="tr-TR"/>
        </w:rPr>
        <w:t>, 25-30 cm damlama aralıklı, siyah renkte olacaktır.</w:t>
      </w:r>
    </w:p>
    <w:p w14:paraId="05477CC3" w14:textId="77777777" w:rsidR="000A0E81" w:rsidRPr="00DE0365" w:rsidRDefault="000A0E81" w:rsidP="000A0E81">
      <w:pPr>
        <w:numPr>
          <w:ilvl w:val="0"/>
          <w:numId w:val="21"/>
        </w:numPr>
        <w:spacing w:after="120"/>
        <w:ind w:left="426" w:hanging="426"/>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Sulama sisteminde kullanılacak filtrelerde şu özellikler aranır:</w:t>
      </w:r>
    </w:p>
    <w:p w14:paraId="2289EB0E" w14:textId="77777777" w:rsidR="000A0E81" w:rsidRPr="00DE0365" w:rsidRDefault="000A0E81" w:rsidP="000A0E81">
      <w:pPr>
        <w:numPr>
          <w:ilvl w:val="0"/>
          <w:numId w:val="14"/>
        </w:numPr>
        <w:tabs>
          <w:tab w:val="left" w:pos="142"/>
          <w:tab w:val="left" w:pos="284"/>
        </w:tabs>
        <w:spacing w:after="120"/>
        <w:jc w:val="both"/>
        <w:rPr>
          <w:rFonts w:ascii="Times New Roman" w:eastAsia="Calibri" w:hAnsi="Times New Roman" w:cs="Times New Roman"/>
          <w:sz w:val="24"/>
          <w:szCs w:val="24"/>
          <w:lang w:eastAsia="tr-TR"/>
        </w:rPr>
      </w:pPr>
      <w:r w:rsidRPr="00DE0365">
        <w:rPr>
          <w:rFonts w:ascii="Times New Roman" w:eastAsia="Calibri" w:hAnsi="Times New Roman" w:cs="Times New Roman"/>
          <w:sz w:val="24"/>
          <w:szCs w:val="24"/>
          <w:lang w:eastAsia="tr-TR"/>
        </w:rPr>
        <w:t>Filtrelerin üstü kapaklı ve rekorlu olacaktır.</w:t>
      </w:r>
    </w:p>
    <w:p w14:paraId="200B43FE" w14:textId="77777777" w:rsidR="000A0E81" w:rsidRPr="00DE0365" w:rsidRDefault="000A0E81" w:rsidP="000A0E81">
      <w:pPr>
        <w:numPr>
          <w:ilvl w:val="0"/>
          <w:numId w:val="14"/>
        </w:numPr>
        <w:tabs>
          <w:tab w:val="left" w:pos="142"/>
          <w:tab w:val="left" w:pos="284"/>
        </w:tabs>
        <w:spacing w:after="120"/>
        <w:jc w:val="both"/>
        <w:rPr>
          <w:rFonts w:ascii="Times New Roman" w:eastAsia="Calibri" w:hAnsi="Times New Roman" w:cs="Times New Roman"/>
          <w:sz w:val="24"/>
          <w:szCs w:val="24"/>
          <w:lang w:eastAsia="tr-TR"/>
        </w:rPr>
      </w:pPr>
      <w:r w:rsidRPr="00DE0365">
        <w:rPr>
          <w:rFonts w:ascii="Times New Roman" w:eastAsia="Calibri" w:hAnsi="Times New Roman" w:cs="Times New Roman"/>
          <w:sz w:val="24"/>
          <w:szCs w:val="24"/>
          <w:lang w:eastAsia="tr-TR"/>
        </w:rPr>
        <w:t>Disk süzgeçli ve süzgeç aksamı açılır olacaktır.</w:t>
      </w:r>
    </w:p>
    <w:p w14:paraId="6B3C1AD2" w14:textId="77777777" w:rsidR="000A0E81" w:rsidRPr="00DE0365" w:rsidRDefault="000A0E81" w:rsidP="000A0E81">
      <w:pPr>
        <w:numPr>
          <w:ilvl w:val="0"/>
          <w:numId w:val="14"/>
        </w:numPr>
        <w:spacing w:after="120"/>
        <w:jc w:val="both"/>
        <w:rPr>
          <w:rFonts w:ascii="Times New Roman" w:eastAsia="Calibri" w:hAnsi="Times New Roman" w:cs="Times New Roman"/>
          <w:sz w:val="24"/>
          <w:szCs w:val="24"/>
          <w:lang w:eastAsia="tr-TR"/>
        </w:rPr>
      </w:pPr>
      <w:r w:rsidRPr="00DE0365">
        <w:rPr>
          <w:rFonts w:ascii="Times New Roman" w:eastAsia="Calibri" w:hAnsi="Times New Roman" w:cs="Times New Roman"/>
          <w:sz w:val="24"/>
          <w:szCs w:val="24"/>
          <w:lang w:eastAsia="tr-TR"/>
        </w:rPr>
        <w:t>Ortalama 2 inç çapında olacak, fakat arazi durumuna göre filtre kapasitesi değiştirilebilecektir.</w:t>
      </w:r>
    </w:p>
    <w:p w14:paraId="7BDDE94A" w14:textId="77777777" w:rsidR="000A0E81" w:rsidRPr="00DE0365" w:rsidRDefault="000A0E81" w:rsidP="000A0E81">
      <w:pPr>
        <w:numPr>
          <w:ilvl w:val="0"/>
          <w:numId w:val="14"/>
        </w:numPr>
        <w:spacing w:after="120"/>
        <w:jc w:val="both"/>
        <w:rPr>
          <w:rFonts w:ascii="Times New Roman" w:eastAsia="Calibri" w:hAnsi="Times New Roman" w:cs="Times New Roman"/>
          <w:sz w:val="24"/>
          <w:szCs w:val="24"/>
          <w:lang w:eastAsia="tr-TR"/>
        </w:rPr>
      </w:pPr>
      <w:r w:rsidRPr="00DE0365">
        <w:rPr>
          <w:rFonts w:ascii="Times New Roman" w:eastAsia="Calibri" w:hAnsi="Times New Roman" w:cs="Times New Roman"/>
          <w:sz w:val="24"/>
          <w:szCs w:val="24"/>
          <w:lang w:eastAsia="tr-TR"/>
        </w:rPr>
        <w:t>Filtreler ana kangal boru ve gübre tankı ile uyumlu olacaktır.</w:t>
      </w:r>
    </w:p>
    <w:p w14:paraId="0B4BB798" w14:textId="77777777" w:rsidR="000A0E81" w:rsidRPr="00DE0365" w:rsidRDefault="000A0E81" w:rsidP="000A0E81">
      <w:pPr>
        <w:numPr>
          <w:ilvl w:val="0"/>
          <w:numId w:val="21"/>
        </w:numPr>
        <w:spacing w:after="120"/>
        <w:ind w:left="425" w:hanging="425"/>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Gübre Tankı, 100 lt'lik üst kapaklı, giriş ve çıkışlı, metal boyalı ve paslanmaz yapıda olmalıdır.</w:t>
      </w:r>
    </w:p>
    <w:p w14:paraId="72CEF17F" w14:textId="77777777" w:rsidR="000A0E81" w:rsidRPr="00DE0365" w:rsidRDefault="000A0E81" w:rsidP="000A0E81">
      <w:pPr>
        <w:numPr>
          <w:ilvl w:val="0"/>
          <w:numId w:val="21"/>
        </w:numPr>
        <w:spacing w:after="120"/>
        <w:ind w:left="425" w:hanging="425"/>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 xml:space="preserve">Plastik </w:t>
      </w:r>
      <w:r w:rsidRPr="00935ECA">
        <w:rPr>
          <w:rFonts w:ascii="Times New Roman" w:eastAsia="Times New Roman" w:hAnsi="Times New Roman" w:cs="Times New Roman"/>
          <w:sz w:val="24"/>
          <w:szCs w:val="24"/>
          <w:lang w:eastAsia="tr-TR"/>
        </w:rPr>
        <w:t>disk filtre 5 dekara kadar olan bahçelerde en az 2 inç ve gübre tankı bağlantı aparatıyla</w:t>
      </w:r>
      <w:r w:rsidRPr="00DE0365">
        <w:rPr>
          <w:rFonts w:ascii="Times New Roman" w:eastAsia="Times New Roman" w:hAnsi="Times New Roman" w:cs="Times New Roman"/>
          <w:sz w:val="24"/>
          <w:szCs w:val="24"/>
          <w:lang w:eastAsia="tr-TR"/>
        </w:rPr>
        <w:t xml:space="preserve"> birlikte olacaktır.</w:t>
      </w:r>
    </w:p>
    <w:p w14:paraId="08138695" w14:textId="77777777" w:rsidR="000A0E81" w:rsidRPr="00DE0365" w:rsidRDefault="000A0E81" w:rsidP="000A0E81">
      <w:pPr>
        <w:pStyle w:val="ListeParagraf"/>
        <w:numPr>
          <w:ilvl w:val="0"/>
          <w:numId w:val="21"/>
        </w:numPr>
        <w:spacing w:after="120"/>
        <w:ind w:left="425" w:hanging="425"/>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Arazi eğimli ise damlama sulama sistemi eğime dik olacak şekilde tesis edilecektir.</w:t>
      </w:r>
    </w:p>
    <w:p w14:paraId="701EB5E7" w14:textId="77777777" w:rsidR="000A0E81" w:rsidRPr="00DE0365" w:rsidRDefault="000A0E81" w:rsidP="000A0E81">
      <w:pPr>
        <w:pStyle w:val="ListeParagraf"/>
        <w:numPr>
          <w:ilvl w:val="0"/>
          <w:numId w:val="21"/>
        </w:numPr>
        <w:spacing w:after="120"/>
        <w:ind w:left="425" w:hanging="425"/>
        <w:jc w:val="both"/>
        <w:rPr>
          <w:rFonts w:ascii="Times New Roman" w:eastAsia="Times New Roman" w:hAnsi="Times New Roman" w:cs="Times New Roman"/>
          <w:sz w:val="24"/>
          <w:szCs w:val="24"/>
          <w:lang w:eastAsia="tr-TR"/>
        </w:rPr>
      </w:pPr>
      <w:r w:rsidRPr="00DE0365">
        <w:rPr>
          <w:rFonts w:ascii="Times New Roman" w:eastAsia="Times New Roman" w:hAnsi="Times New Roman" w:cs="Times New Roman"/>
          <w:sz w:val="24"/>
          <w:szCs w:val="24"/>
          <w:lang w:eastAsia="tr-TR"/>
        </w:rPr>
        <w:t xml:space="preserve">Damlama sulama sistemi, sistemin başı ile sonunda basınç farkı oluşmayacak şekilde dizayn edilmelidir. Sistem çalışırken malzemelerde ve bağlantı noktalarında su kaçırma olmayacaktır. Sistem tümü ile çalışır durumda teslim edilecektir. </w:t>
      </w:r>
    </w:p>
    <w:p w14:paraId="65354C76" w14:textId="77777777" w:rsidR="000A0E81" w:rsidRPr="00DE0365" w:rsidRDefault="000A0E81" w:rsidP="000A0E81">
      <w:pPr>
        <w:spacing w:after="120"/>
        <w:jc w:val="both"/>
        <w:rPr>
          <w:rFonts w:ascii="Times New Roman" w:hAnsi="Times New Roman" w:cs="Times New Roman"/>
          <w:b/>
          <w:sz w:val="24"/>
          <w:szCs w:val="24"/>
        </w:rPr>
      </w:pPr>
    </w:p>
    <w:p w14:paraId="48C33A49" w14:textId="77777777" w:rsidR="000A0E81" w:rsidRPr="00DE0365" w:rsidRDefault="000A0E81" w:rsidP="000A0E81">
      <w:pPr>
        <w:spacing w:after="120"/>
        <w:jc w:val="both"/>
        <w:rPr>
          <w:rFonts w:ascii="Times New Roman" w:hAnsi="Times New Roman" w:cs="Times New Roman"/>
          <w:b/>
          <w:sz w:val="24"/>
          <w:szCs w:val="24"/>
        </w:rPr>
      </w:pPr>
      <w:r w:rsidRPr="00DE0365">
        <w:rPr>
          <w:rFonts w:ascii="Times New Roman" w:hAnsi="Times New Roman" w:cs="Times New Roman"/>
          <w:b/>
          <w:sz w:val="24"/>
          <w:szCs w:val="24"/>
        </w:rPr>
        <w:t xml:space="preserve">İŞİN YAPILACAĞI YERİN GÖRÜLMESİ </w:t>
      </w:r>
    </w:p>
    <w:p w14:paraId="049FE02F" w14:textId="77777777" w:rsidR="000A0E81" w:rsidRDefault="000A0E81" w:rsidP="000A0E81">
      <w:pPr>
        <w:jc w:val="both"/>
        <w:rPr>
          <w:rFonts w:ascii="Times New Roman" w:eastAsia="Calibri" w:hAnsi="Times New Roman" w:cs="Times New Roman"/>
          <w:sz w:val="24"/>
          <w:szCs w:val="24"/>
        </w:rPr>
      </w:pPr>
      <w:r w:rsidRPr="00DE0365">
        <w:rPr>
          <w:rFonts w:ascii="Times New Roman" w:eastAsia="Calibri" w:hAnsi="Times New Roman" w:cs="Times New Roman"/>
          <w:sz w:val="24"/>
          <w:szCs w:val="24"/>
        </w:rPr>
        <w:t xml:space="preserve">Teklif verilmeden önce işin yapılacağı yer Tarım ve Orman İl/İlçe Müdürlükleri Kırsal Dezavantajlı Alanlar Kalkınma Projesi Yönetim Birimlerinden, demonstrasyon bahçesi kurulumu yapılacak yer (ler)i öğrenmek, işin yapılacağı yer (ler)i gezmek, inceleme yapmak, teklifini hazırlamak ve taahhüde girmek için gerekli olabilecek tüm bilgileri temin etmek isteklinin sorumluluğundadır. Tarım ve Orman İl/İlçe Müdürlükleri Kırsal Dezavantajlı Alanlar Kalkınma Projesi Yönetim Birimlerince işin yapılacağı yerlerin bilgisinin bu bilgiyi talep eden isteklilere verilmesi zorunludur. </w:t>
      </w:r>
    </w:p>
    <w:p w14:paraId="04682081" w14:textId="3FA7B379" w:rsidR="000A0E81" w:rsidRDefault="000A0E81" w:rsidP="000A0E81">
      <w:pPr>
        <w:jc w:val="both"/>
        <w:rPr>
          <w:rFonts w:ascii="Times New Roman" w:eastAsia="Calibri" w:hAnsi="Times New Roman" w:cs="Times New Roman"/>
          <w:sz w:val="24"/>
          <w:szCs w:val="24"/>
        </w:rPr>
      </w:pPr>
    </w:p>
    <w:p w14:paraId="1F9CEF64" w14:textId="62989F46" w:rsidR="000A0E81" w:rsidRDefault="000A0E81" w:rsidP="000A0E81">
      <w:pPr>
        <w:jc w:val="both"/>
        <w:rPr>
          <w:rFonts w:ascii="Times New Roman" w:eastAsia="Calibri" w:hAnsi="Times New Roman" w:cs="Times New Roman"/>
          <w:sz w:val="24"/>
          <w:szCs w:val="24"/>
        </w:rPr>
      </w:pPr>
    </w:p>
    <w:p w14:paraId="1423395E" w14:textId="265C8512" w:rsidR="000A0E81" w:rsidRDefault="000A0E81" w:rsidP="000A0E81">
      <w:pPr>
        <w:jc w:val="both"/>
        <w:rPr>
          <w:rFonts w:ascii="Times New Roman" w:eastAsia="Calibri" w:hAnsi="Times New Roman" w:cs="Times New Roman"/>
          <w:sz w:val="24"/>
          <w:szCs w:val="24"/>
        </w:rPr>
      </w:pPr>
    </w:p>
    <w:p w14:paraId="4669C6AD" w14:textId="62F7AB18" w:rsidR="000A0E81" w:rsidRDefault="000A0E81" w:rsidP="000A0E81">
      <w:pPr>
        <w:jc w:val="both"/>
        <w:rPr>
          <w:rFonts w:ascii="Times New Roman" w:eastAsia="Calibri" w:hAnsi="Times New Roman" w:cs="Times New Roman"/>
          <w:sz w:val="24"/>
          <w:szCs w:val="24"/>
        </w:rPr>
      </w:pPr>
    </w:p>
    <w:p w14:paraId="526BA62A" w14:textId="06D2690F" w:rsidR="000A0E81" w:rsidRDefault="000A0E81" w:rsidP="000A0E81">
      <w:pPr>
        <w:jc w:val="both"/>
        <w:rPr>
          <w:rFonts w:ascii="Times New Roman" w:eastAsia="Calibri" w:hAnsi="Times New Roman" w:cs="Times New Roman"/>
          <w:sz w:val="24"/>
          <w:szCs w:val="24"/>
        </w:rPr>
      </w:pPr>
    </w:p>
    <w:p w14:paraId="51152915" w14:textId="33D5F328" w:rsidR="000A0E81" w:rsidRDefault="000A0E81" w:rsidP="000A0E81">
      <w:pPr>
        <w:jc w:val="both"/>
        <w:rPr>
          <w:rFonts w:ascii="Times New Roman" w:eastAsia="Calibri" w:hAnsi="Times New Roman" w:cs="Times New Roman"/>
          <w:sz w:val="24"/>
          <w:szCs w:val="24"/>
        </w:rPr>
      </w:pPr>
    </w:p>
    <w:p w14:paraId="31DE07EB" w14:textId="2DE299AA" w:rsidR="000A0E81" w:rsidRDefault="000A0E81" w:rsidP="000A0E81">
      <w:pPr>
        <w:jc w:val="both"/>
        <w:rPr>
          <w:rFonts w:ascii="Times New Roman" w:eastAsia="Calibri" w:hAnsi="Times New Roman" w:cs="Times New Roman"/>
          <w:sz w:val="24"/>
          <w:szCs w:val="24"/>
        </w:rPr>
      </w:pPr>
    </w:p>
    <w:p w14:paraId="692DD9AF" w14:textId="77777777" w:rsidR="000A0E81" w:rsidRPr="004116FA" w:rsidRDefault="000A0E81" w:rsidP="000A0E81">
      <w:pPr>
        <w:jc w:val="both"/>
        <w:rPr>
          <w:rFonts w:ascii="Times New Roman" w:eastAsia="Calibri" w:hAnsi="Times New Roman" w:cs="Times New Roman"/>
          <w:sz w:val="24"/>
          <w:szCs w:val="24"/>
        </w:rPr>
      </w:pPr>
    </w:p>
    <w:p w14:paraId="29B39589" w14:textId="77777777" w:rsidR="000A0E81" w:rsidRPr="004116FA" w:rsidRDefault="000A0E81" w:rsidP="000A0E81">
      <w:pPr>
        <w:spacing w:after="120"/>
        <w:jc w:val="both"/>
        <w:rPr>
          <w:rFonts w:ascii="Times New Roman" w:hAnsi="Times New Roman" w:cs="Times New Roman"/>
          <w:b/>
          <w:sz w:val="28"/>
          <w:szCs w:val="28"/>
        </w:rPr>
      </w:pPr>
      <w:r w:rsidRPr="004116FA">
        <w:rPr>
          <w:rFonts w:ascii="Times New Roman" w:hAnsi="Times New Roman" w:cs="Times New Roman"/>
          <w:b/>
          <w:sz w:val="28"/>
          <w:szCs w:val="28"/>
        </w:rPr>
        <w:lastRenderedPageBreak/>
        <w:t>İDARİ ŞARTLAR</w:t>
      </w:r>
    </w:p>
    <w:p w14:paraId="697C63BC" w14:textId="77777777" w:rsidR="000A0E81" w:rsidRPr="00C434EE" w:rsidRDefault="000A0E81" w:rsidP="000A0E81">
      <w:pPr>
        <w:pStyle w:val="ListeParagraf"/>
        <w:numPr>
          <w:ilvl w:val="0"/>
          <w:numId w:val="23"/>
        </w:numPr>
        <w:spacing w:after="120"/>
        <w:ind w:left="426"/>
        <w:jc w:val="both"/>
        <w:rPr>
          <w:rFonts w:ascii="Times New Roman" w:hAnsi="Times New Roman" w:cs="Times New Roman"/>
          <w:sz w:val="24"/>
          <w:szCs w:val="24"/>
        </w:rPr>
      </w:pPr>
      <w:r w:rsidRPr="00C434EE">
        <w:rPr>
          <w:rFonts w:ascii="Times New Roman" w:hAnsi="Times New Roman" w:cs="Times New Roman"/>
          <w:sz w:val="24"/>
          <w:szCs w:val="24"/>
        </w:rPr>
        <w:t xml:space="preserve">İşin süresi sözleşmenin imzalanmasından itibaren </w:t>
      </w:r>
      <w:r w:rsidRPr="003B714F">
        <w:rPr>
          <w:rFonts w:ascii="Times New Roman" w:hAnsi="Times New Roman" w:cs="Times New Roman"/>
          <w:sz w:val="24"/>
          <w:szCs w:val="24"/>
        </w:rPr>
        <w:t>45 gündür.</w:t>
      </w:r>
    </w:p>
    <w:p w14:paraId="640B21A0" w14:textId="77777777" w:rsidR="000A0E81" w:rsidRPr="00C434EE" w:rsidRDefault="000A0E81" w:rsidP="000A0E81">
      <w:pPr>
        <w:pStyle w:val="ListeParagraf"/>
        <w:numPr>
          <w:ilvl w:val="0"/>
          <w:numId w:val="23"/>
        </w:numPr>
        <w:spacing w:after="120"/>
        <w:ind w:left="426"/>
        <w:jc w:val="both"/>
        <w:rPr>
          <w:rFonts w:ascii="Times New Roman" w:hAnsi="Times New Roman" w:cs="Times New Roman"/>
          <w:sz w:val="24"/>
          <w:szCs w:val="24"/>
        </w:rPr>
      </w:pPr>
      <w:r w:rsidRPr="00C434EE">
        <w:rPr>
          <w:rFonts w:ascii="Times New Roman" w:hAnsi="Times New Roman" w:cs="Times New Roman"/>
          <w:sz w:val="24"/>
          <w:szCs w:val="24"/>
        </w:rPr>
        <w:t>Erik bahçesi tesisi</w:t>
      </w:r>
      <w:r>
        <w:rPr>
          <w:rFonts w:ascii="Times New Roman" w:hAnsi="Times New Roman" w:cs="Times New Roman"/>
          <w:sz w:val="24"/>
          <w:szCs w:val="24"/>
        </w:rPr>
        <w:t xml:space="preserve"> kurulumu </w:t>
      </w:r>
      <w:r w:rsidRPr="00C434EE">
        <w:rPr>
          <w:rFonts w:ascii="Times New Roman" w:hAnsi="Times New Roman" w:cs="Times New Roman"/>
          <w:sz w:val="24"/>
          <w:szCs w:val="24"/>
        </w:rPr>
        <w:t>E</w:t>
      </w:r>
      <w:r>
        <w:rPr>
          <w:rFonts w:ascii="Times New Roman" w:hAnsi="Times New Roman" w:cs="Times New Roman"/>
          <w:sz w:val="24"/>
          <w:szCs w:val="24"/>
        </w:rPr>
        <w:t xml:space="preserve">konomik Kalkınma Kümesi-2’nin proje sahasında yer alan </w:t>
      </w:r>
      <w:r w:rsidRPr="00C434EE">
        <w:rPr>
          <w:rFonts w:ascii="Times New Roman" w:hAnsi="Times New Roman" w:cs="Times New Roman"/>
          <w:sz w:val="24"/>
          <w:szCs w:val="24"/>
        </w:rPr>
        <w:t>köylerinde/mahallelerinde gerçekleştirilecektir. Kurulum işi İPYB ve ÇDE’lerin belirlediği çiftçilerin arazilerine teknik şartnamede belirtilen ölçü ve özelliklere uygun olarak yapılacaktır.</w:t>
      </w:r>
    </w:p>
    <w:p w14:paraId="1A15DA68" w14:textId="77777777" w:rsidR="000A0E81" w:rsidRPr="00C434EE" w:rsidRDefault="000A0E81" w:rsidP="000A0E81">
      <w:pPr>
        <w:pStyle w:val="ListeParagraf"/>
        <w:numPr>
          <w:ilvl w:val="0"/>
          <w:numId w:val="23"/>
        </w:numPr>
        <w:spacing w:after="120"/>
        <w:ind w:left="426"/>
        <w:jc w:val="both"/>
        <w:rPr>
          <w:rFonts w:ascii="Times New Roman" w:hAnsi="Times New Roman" w:cs="Times New Roman"/>
          <w:sz w:val="24"/>
          <w:szCs w:val="24"/>
        </w:rPr>
      </w:pPr>
      <w:r w:rsidRPr="00C434EE">
        <w:rPr>
          <w:rFonts w:ascii="Times New Roman" w:hAnsi="Times New Roman" w:cs="Times New Roman"/>
          <w:sz w:val="24"/>
          <w:szCs w:val="24"/>
        </w:rPr>
        <w:t xml:space="preserve">Erik bahçesi kurulumu ile ilgili olarak yükleniciler tarafından yapılması gerekli iş ve işlemler bizzat yüklenici veya temsilcisi tarafından gerçekleştirilecektir. Nakliye ve işçilik dâhil tüm kurulum giderleri yükleniciye ait olacaktır. Kargo veya benzer aracı nakil unsurları ile yapılan gönderimler sırasında oluşabilecek zarar ve ziyan yükleniciye aittir. </w:t>
      </w:r>
    </w:p>
    <w:p w14:paraId="5368951B" w14:textId="77777777" w:rsidR="000A0E81" w:rsidRPr="00C434EE" w:rsidRDefault="000A0E81" w:rsidP="000A0E81">
      <w:pPr>
        <w:pStyle w:val="ListeParagraf"/>
        <w:numPr>
          <w:ilvl w:val="0"/>
          <w:numId w:val="23"/>
        </w:numPr>
        <w:spacing w:after="120"/>
        <w:ind w:left="426"/>
        <w:jc w:val="both"/>
        <w:rPr>
          <w:rFonts w:ascii="Times New Roman" w:hAnsi="Times New Roman" w:cs="Times New Roman"/>
          <w:sz w:val="24"/>
          <w:szCs w:val="24"/>
        </w:rPr>
      </w:pPr>
      <w:r w:rsidRPr="00C434EE">
        <w:rPr>
          <w:rFonts w:ascii="Times New Roman" w:hAnsi="Times New Roman" w:cs="Times New Roman"/>
          <w:sz w:val="24"/>
          <w:szCs w:val="24"/>
        </w:rPr>
        <w:t>Kazı zorlukları ve taşımaları için Yüklenici ayrıca bir bedel talep etmeyecektir.</w:t>
      </w:r>
    </w:p>
    <w:p w14:paraId="6E2D1807" w14:textId="77777777" w:rsidR="000A0E81" w:rsidRDefault="000A0E81" w:rsidP="000A0E81">
      <w:pPr>
        <w:pStyle w:val="ListeParagraf"/>
        <w:numPr>
          <w:ilvl w:val="0"/>
          <w:numId w:val="23"/>
        </w:numPr>
        <w:spacing w:after="120"/>
        <w:ind w:left="426"/>
        <w:jc w:val="both"/>
        <w:rPr>
          <w:rFonts w:ascii="Times New Roman" w:hAnsi="Times New Roman" w:cs="Times New Roman"/>
          <w:sz w:val="24"/>
          <w:szCs w:val="24"/>
        </w:rPr>
      </w:pPr>
      <w:r w:rsidRPr="00C434EE">
        <w:rPr>
          <w:rFonts w:ascii="Times New Roman" w:hAnsi="Times New Roman" w:cs="Times New Roman"/>
          <w:sz w:val="24"/>
          <w:szCs w:val="24"/>
        </w:rPr>
        <w:t>Erik bahçesi kurulumu tamamlandıktan sonra gerekli kontroller yapılarak damlama sulama sistemi çalışır vaziyette teslim alınacaktır.</w:t>
      </w:r>
    </w:p>
    <w:p w14:paraId="52FFC1F9" w14:textId="77777777" w:rsidR="000A0E81" w:rsidRPr="009B30E6" w:rsidRDefault="000A0E81" w:rsidP="000A0E81">
      <w:pPr>
        <w:pStyle w:val="ListeParagraf"/>
        <w:numPr>
          <w:ilvl w:val="0"/>
          <w:numId w:val="23"/>
        </w:numPr>
        <w:spacing w:after="120"/>
        <w:ind w:left="426"/>
        <w:jc w:val="both"/>
        <w:rPr>
          <w:rFonts w:ascii="Times New Roman" w:hAnsi="Times New Roman" w:cs="Times New Roman"/>
          <w:sz w:val="24"/>
          <w:szCs w:val="24"/>
        </w:rPr>
      </w:pPr>
      <w:r w:rsidRPr="009B30E6">
        <w:rPr>
          <w:rFonts w:ascii="Times New Roman" w:eastAsia="Calibri" w:hAnsi="Times New Roman" w:cs="Times New Roman"/>
          <w:sz w:val="24"/>
          <w:szCs w:val="24"/>
        </w:rPr>
        <w:t>Kurulum tamamlanıp sistem çalıştırılıncaya kadar yapılan iş ve işlemlerde iş güvenliği ve sağlığı yüklenici firmaya aittir.</w:t>
      </w:r>
    </w:p>
    <w:p w14:paraId="38C149FF" w14:textId="77777777" w:rsidR="000A0E81" w:rsidRDefault="000A0E81" w:rsidP="000A0E81">
      <w:pPr>
        <w:pStyle w:val="ListeParagraf"/>
        <w:numPr>
          <w:ilvl w:val="0"/>
          <w:numId w:val="23"/>
        </w:numPr>
        <w:spacing w:after="120"/>
        <w:ind w:left="426"/>
        <w:jc w:val="both"/>
        <w:rPr>
          <w:rFonts w:ascii="Times New Roman" w:hAnsi="Times New Roman" w:cs="Times New Roman"/>
          <w:sz w:val="24"/>
          <w:szCs w:val="24"/>
        </w:rPr>
      </w:pPr>
      <w:r w:rsidRPr="00C434EE">
        <w:rPr>
          <w:rFonts w:ascii="Times New Roman" w:hAnsi="Times New Roman" w:cs="Times New Roman"/>
          <w:sz w:val="24"/>
          <w:szCs w:val="24"/>
        </w:rPr>
        <w:t>1</w:t>
      </w:r>
      <w:r>
        <w:rPr>
          <w:rFonts w:ascii="Times New Roman" w:hAnsi="Times New Roman" w:cs="Times New Roman"/>
          <w:sz w:val="24"/>
          <w:szCs w:val="24"/>
        </w:rPr>
        <w:t>7</w:t>
      </w:r>
      <w:r w:rsidRPr="00C434EE">
        <w:rPr>
          <w:rFonts w:ascii="Times New Roman" w:hAnsi="Times New Roman" w:cs="Times New Roman"/>
          <w:sz w:val="24"/>
          <w:szCs w:val="24"/>
        </w:rPr>
        <w:t xml:space="preserve">5 cm yüksekliğinde </w:t>
      </w:r>
      <w:r>
        <w:rPr>
          <w:rFonts w:ascii="Times New Roman" w:hAnsi="Times New Roman" w:cs="Times New Roman"/>
          <w:sz w:val="24"/>
          <w:szCs w:val="24"/>
        </w:rPr>
        <w:t>150</w:t>
      </w:r>
      <w:r w:rsidRPr="00C434EE">
        <w:rPr>
          <w:rFonts w:ascii="Times New Roman" w:hAnsi="Times New Roman" w:cs="Times New Roman"/>
          <w:sz w:val="24"/>
          <w:szCs w:val="24"/>
        </w:rPr>
        <w:t xml:space="preserve"> cm genişliğinde bir tanıtım tabelasına proje logoları Kontrol Mühendisinin vereceği ölçülere göre yazılacak ve demonstrasyonun kurulu olduğu her bir lokasyona dışarıdan görülebilecek bir şekilde Tabela ayakları 1,5 m yerden yüksekliği olan uygun bir yere monte edilecektir.  Görünürlükte, tabela üzerine Bakanlık, İFAD ve Proje logosu yerleştirilecek ve </w:t>
      </w:r>
      <w:r w:rsidRPr="00C434EE">
        <w:rPr>
          <w:rFonts w:ascii="Times New Roman" w:hAnsi="Times New Roman" w:cs="Times New Roman"/>
          <w:b/>
          <w:sz w:val="24"/>
          <w:szCs w:val="24"/>
        </w:rPr>
        <w:t>“Bu</w:t>
      </w:r>
      <w:r>
        <w:rPr>
          <w:rFonts w:ascii="Times New Roman" w:hAnsi="Times New Roman" w:cs="Times New Roman"/>
          <w:b/>
          <w:sz w:val="24"/>
          <w:szCs w:val="24"/>
        </w:rPr>
        <w:t xml:space="preserve"> Erik</w:t>
      </w:r>
      <w:r w:rsidRPr="00C434EE">
        <w:rPr>
          <w:rFonts w:ascii="Times New Roman" w:hAnsi="Times New Roman" w:cs="Times New Roman"/>
          <w:b/>
          <w:sz w:val="24"/>
          <w:szCs w:val="24"/>
        </w:rPr>
        <w:t xml:space="preserve"> </w:t>
      </w:r>
      <w:r>
        <w:rPr>
          <w:rFonts w:ascii="Times New Roman" w:hAnsi="Times New Roman" w:cs="Times New Roman"/>
          <w:b/>
          <w:sz w:val="24"/>
          <w:szCs w:val="24"/>
        </w:rPr>
        <w:t>D</w:t>
      </w:r>
      <w:r w:rsidRPr="00C434EE">
        <w:rPr>
          <w:rFonts w:ascii="Times New Roman" w:hAnsi="Times New Roman" w:cs="Times New Roman"/>
          <w:b/>
          <w:sz w:val="24"/>
          <w:szCs w:val="24"/>
        </w:rPr>
        <w:t>emonstrasyon</w:t>
      </w:r>
      <w:r>
        <w:rPr>
          <w:rFonts w:ascii="Times New Roman" w:hAnsi="Times New Roman" w:cs="Times New Roman"/>
          <w:b/>
          <w:sz w:val="24"/>
          <w:szCs w:val="24"/>
        </w:rPr>
        <w:t>u,</w:t>
      </w:r>
      <w:r w:rsidRPr="00C434EE">
        <w:rPr>
          <w:rFonts w:ascii="Times New Roman" w:hAnsi="Times New Roman" w:cs="Times New Roman"/>
          <w:b/>
          <w:sz w:val="24"/>
          <w:szCs w:val="24"/>
        </w:rPr>
        <w:t xml:space="preserve"> </w:t>
      </w:r>
      <w:r>
        <w:rPr>
          <w:rFonts w:ascii="Times New Roman" w:hAnsi="Times New Roman" w:cs="Times New Roman"/>
          <w:b/>
          <w:sz w:val="24"/>
          <w:szCs w:val="24"/>
        </w:rPr>
        <w:t xml:space="preserve">T.C </w:t>
      </w:r>
      <w:r w:rsidRPr="00C434EE">
        <w:rPr>
          <w:rFonts w:ascii="Times New Roman" w:hAnsi="Times New Roman" w:cs="Times New Roman"/>
          <w:b/>
          <w:sz w:val="24"/>
          <w:szCs w:val="24"/>
        </w:rPr>
        <w:t>Tarım ve Orman Bakanlığı tarafından yürütülen K</w:t>
      </w:r>
      <w:r>
        <w:rPr>
          <w:rFonts w:ascii="Times New Roman" w:hAnsi="Times New Roman" w:cs="Times New Roman"/>
          <w:b/>
          <w:sz w:val="24"/>
          <w:szCs w:val="24"/>
        </w:rPr>
        <w:t xml:space="preserve">ırsal Dezavantajlı Alanlar Kalkınma </w:t>
      </w:r>
      <w:r w:rsidRPr="00C434EE">
        <w:rPr>
          <w:rFonts w:ascii="Times New Roman" w:hAnsi="Times New Roman" w:cs="Times New Roman"/>
          <w:b/>
          <w:sz w:val="24"/>
          <w:szCs w:val="24"/>
        </w:rPr>
        <w:t>Projesi finansmanı ile kurulmuştur.”</w:t>
      </w:r>
      <w:r w:rsidRPr="00C434EE">
        <w:rPr>
          <w:rFonts w:ascii="Times New Roman" w:hAnsi="Times New Roman" w:cs="Times New Roman"/>
          <w:sz w:val="24"/>
          <w:szCs w:val="24"/>
        </w:rPr>
        <w:t xml:space="preserve"> ibaresi yer alacaktır.</w:t>
      </w:r>
      <w:r w:rsidRPr="000207FB">
        <w:t xml:space="preserve"> </w:t>
      </w:r>
      <w:r w:rsidRPr="00C434EE">
        <w:rPr>
          <w:rFonts w:ascii="Times New Roman" w:hAnsi="Times New Roman" w:cs="Times New Roman"/>
          <w:sz w:val="24"/>
          <w:szCs w:val="24"/>
        </w:rPr>
        <w:t>Tabela yüklenici firma tarafından yaptırılacaktır. Tabela, polikarbon veya sac malzemeden imal edilebilir.</w:t>
      </w:r>
    </w:p>
    <w:p w14:paraId="6A407BA0" w14:textId="77777777" w:rsidR="000A0E81" w:rsidRPr="00C434EE" w:rsidRDefault="000A0E81" w:rsidP="000A0E81">
      <w:pPr>
        <w:pStyle w:val="ListeParagraf"/>
        <w:spacing w:after="120"/>
        <w:ind w:left="42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07C43B" wp14:editId="06FFCBE0">
            <wp:extent cx="5446643" cy="3449320"/>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9">
                      <a:extLst>
                        <a:ext uri="{28A0092B-C50C-407E-A947-70E740481C1C}">
                          <a14:useLocalDpi xmlns:a14="http://schemas.microsoft.com/office/drawing/2010/main" val="0"/>
                        </a:ext>
                      </a:extLst>
                    </a:blip>
                    <a:stretch>
                      <a:fillRect/>
                    </a:stretch>
                  </pic:blipFill>
                  <pic:spPr>
                    <a:xfrm>
                      <a:off x="0" y="0"/>
                      <a:ext cx="5449308" cy="3451008"/>
                    </a:xfrm>
                    <a:prstGeom prst="rect">
                      <a:avLst/>
                    </a:prstGeom>
                    <a:ln>
                      <a:noFill/>
                    </a:ln>
                    <a:effectLst>
                      <a:softEdge rad="112500"/>
                    </a:effectLst>
                  </pic:spPr>
                </pic:pic>
              </a:graphicData>
            </a:graphic>
          </wp:inline>
        </w:drawing>
      </w:r>
    </w:p>
    <w:p w14:paraId="3D00432B" w14:textId="77777777" w:rsidR="0027155A" w:rsidRDefault="0027155A"/>
    <w:sectPr w:rsidR="0027155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4A68" w14:textId="77777777" w:rsidR="004845E0" w:rsidRDefault="004845E0" w:rsidP="004845E0">
      <w:pPr>
        <w:spacing w:after="0" w:line="240" w:lineRule="auto"/>
      </w:pPr>
      <w:r>
        <w:separator/>
      </w:r>
    </w:p>
  </w:endnote>
  <w:endnote w:type="continuationSeparator" w:id="0">
    <w:p w14:paraId="51A90BB4" w14:textId="77777777" w:rsidR="004845E0" w:rsidRDefault="004845E0" w:rsidP="0048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580A" w14:textId="77777777" w:rsidR="004845E0" w:rsidRDefault="004845E0" w:rsidP="004845E0">
      <w:pPr>
        <w:spacing w:after="0" w:line="240" w:lineRule="auto"/>
      </w:pPr>
      <w:r>
        <w:separator/>
      </w:r>
    </w:p>
  </w:footnote>
  <w:footnote w:type="continuationSeparator" w:id="0">
    <w:p w14:paraId="744BB2E3" w14:textId="77777777" w:rsidR="004845E0" w:rsidRDefault="004845E0" w:rsidP="00484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5B54" w14:textId="77777777" w:rsidR="004845E0" w:rsidRPr="00BE5EC4" w:rsidRDefault="004845E0" w:rsidP="004845E0">
    <w:pPr>
      <w:ind w:left="33"/>
      <w:jc w:val="center"/>
      <w:rPr>
        <w:rFonts w:ascii="Times New Roman" w:hAnsi="Times New Roman" w:cs="Times New Roman"/>
        <w:b/>
        <w:sz w:val="32"/>
        <w:szCs w:val="32"/>
      </w:rPr>
    </w:pPr>
    <w:r w:rsidRPr="00BE64A0">
      <w:rPr>
        <w:b/>
        <w:noProof/>
        <w:sz w:val="4"/>
        <w:szCs w:val="4"/>
      </w:rPr>
      <w:drawing>
        <wp:anchor distT="0" distB="0" distL="114300" distR="114300" simplePos="0" relativeHeight="251659264" behindDoc="0" locked="0" layoutInCell="1" allowOverlap="1" wp14:anchorId="31778DAB" wp14:editId="52829F07">
          <wp:simplePos x="0" y="0"/>
          <wp:positionH relativeFrom="column">
            <wp:posOffset>70264</wp:posOffset>
          </wp:positionH>
          <wp:positionV relativeFrom="paragraph">
            <wp:posOffset>-153504</wp:posOffset>
          </wp:positionV>
          <wp:extent cx="703580" cy="587468"/>
          <wp:effectExtent l="0" t="0" r="1270" b="3175"/>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40" cy="58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64A0">
      <w:rPr>
        <w:b/>
        <w:noProof/>
        <w:sz w:val="4"/>
        <w:szCs w:val="4"/>
      </w:rPr>
      <w:drawing>
        <wp:anchor distT="0" distB="0" distL="114300" distR="114300" simplePos="0" relativeHeight="251660288" behindDoc="0" locked="0" layoutInCell="1" allowOverlap="1" wp14:anchorId="781BBB70" wp14:editId="5AF2A71B">
          <wp:simplePos x="0" y="0"/>
          <wp:positionH relativeFrom="column">
            <wp:posOffset>5004242</wp:posOffset>
          </wp:positionH>
          <wp:positionV relativeFrom="paragraph">
            <wp:posOffset>-177165</wp:posOffset>
          </wp:positionV>
          <wp:extent cx="913765" cy="789940"/>
          <wp:effectExtent l="0" t="0" r="635" b="0"/>
          <wp:wrapNone/>
          <wp:docPr id="20" name="Resim 20"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3765" cy="789940"/>
                  </a:xfrm>
                  <a:prstGeom prst="rect">
                    <a:avLst/>
                  </a:prstGeom>
                  <a:noFill/>
                  <a:ln>
                    <a:noFill/>
                  </a:ln>
                </pic:spPr>
              </pic:pic>
            </a:graphicData>
          </a:graphic>
        </wp:anchor>
      </w:drawing>
    </w:r>
    <w:r w:rsidRPr="00CA6FF9">
      <w:rPr>
        <w:rFonts w:ascii="Times New Roman" w:hAnsi="Times New Roman" w:cs="Times New Roman"/>
        <w:b/>
        <w:sz w:val="32"/>
        <w:szCs w:val="32"/>
      </w:rPr>
      <w:t>KIRSAL DEZAVANTAJLI ALANLAR</w:t>
    </w:r>
    <w:r>
      <w:rPr>
        <w:rFonts w:ascii="Times New Roman" w:hAnsi="Times New Roman" w:cs="Times New Roman"/>
        <w:b/>
        <w:sz w:val="32"/>
        <w:szCs w:val="32"/>
      </w:rPr>
      <w:br/>
    </w:r>
    <w:r w:rsidRPr="00CA6FF9">
      <w:rPr>
        <w:rFonts w:ascii="Times New Roman" w:hAnsi="Times New Roman" w:cs="Times New Roman"/>
        <w:b/>
        <w:sz w:val="32"/>
        <w:szCs w:val="32"/>
      </w:rPr>
      <w:t>KALKINMA PROJESİ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8D2"/>
    <w:multiLevelType w:val="hybridMultilevel"/>
    <w:tmpl w:val="1FF0A3BC"/>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BE876C2"/>
    <w:multiLevelType w:val="hybridMultilevel"/>
    <w:tmpl w:val="6EEA8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012A4"/>
    <w:multiLevelType w:val="hybridMultilevel"/>
    <w:tmpl w:val="94BC5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0832A3"/>
    <w:multiLevelType w:val="hybridMultilevel"/>
    <w:tmpl w:val="98E61FC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A7E3902"/>
    <w:multiLevelType w:val="hybridMultilevel"/>
    <w:tmpl w:val="74A44E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E3C1FCA"/>
    <w:multiLevelType w:val="hybridMultilevel"/>
    <w:tmpl w:val="85326C1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5ADD1066"/>
    <w:multiLevelType w:val="hybridMultilevel"/>
    <w:tmpl w:val="9356B224"/>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15:restartNumberingAfterBreak="0">
    <w:nsid w:val="63D24D04"/>
    <w:multiLevelType w:val="hybridMultilevel"/>
    <w:tmpl w:val="9AA66B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4384945"/>
    <w:multiLevelType w:val="hybridMultilevel"/>
    <w:tmpl w:val="354065C8"/>
    <w:lvl w:ilvl="0" w:tplc="041F0001">
      <w:start w:val="1"/>
      <w:numFmt w:val="bullet"/>
      <w:pStyle w:val="NormalNo"/>
      <w:lvlText w:val=""/>
      <w:lvlJc w:val="left"/>
      <w:pPr>
        <w:ind w:left="984" w:hanging="360"/>
      </w:pPr>
      <w:rPr>
        <w:rFonts w:ascii="Symbol" w:hAnsi="Symbol" w:hint="default"/>
      </w:rPr>
    </w:lvl>
    <w:lvl w:ilvl="1" w:tplc="041F0003" w:tentative="1">
      <w:start w:val="1"/>
      <w:numFmt w:val="bullet"/>
      <w:lvlText w:val="o"/>
      <w:lvlJc w:val="left"/>
      <w:pPr>
        <w:ind w:left="1704" w:hanging="360"/>
      </w:pPr>
      <w:rPr>
        <w:rFonts w:ascii="Courier New" w:hAnsi="Courier New" w:cs="Courier New" w:hint="default"/>
      </w:rPr>
    </w:lvl>
    <w:lvl w:ilvl="2" w:tplc="041F0005" w:tentative="1">
      <w:start w:val="1"/>
      <w:numFmt w:val="bullet"/>
      <w:lvlText w:val=""/>
      <w:lvlJc w:val="left"/>
      <w:pPr>
        <w:ind w:left="2424" w:hanging="360"/>
      </w:pPr>
      <w:rPr>
        <w:rFonts w:ascii="Wingdings" w:hAnsi="Wingdings" w:hint="default"/>
      </w:rPr>
    </w:lvl>
    <w:lvl w:ilvl="3" w:tplc="041F0001" w:tentative="1">
      <w:start w:val="1"/>
      <w:numFmt w:val="bullet"/>
      <w:lvlText w:val=""/>
      <w:lvlJc w:val="left"/>
      <w:pPr>
        <w:ind w:left="3144" w:hanging="360"/>
      </w:pPr>
      <w:rPr>
        <w:rFonts w:ascii="Symbol" w:hAnsi="Symbol" w:hint="default"/>
      </w:rPr>
    </w:lvl>
    <w:lvl w:ilvl="4" w:tplc="041F0003" w:tentative="1">
      <w:start w:val="1"/>
      <w:numFmt w:val="bullet"/>
      <w:lvlText w:val="o"/>
      <w:lvlJc w:val="left"/>
      <w:pPr>
        <w:ind w:left="3864" w:hanging="360"/>
      </w:pPr>
      <w:rPr>
        <w:rFonts w:ascii="Courier New" w:hAnsi="Courier New" w:cs="Courier New" w:hint="default"/>
      </w:rPr>
    </w:lvl>
    <w:lvl w:ilvl="5" w:tplc="041F0005" w:tentative="1">
      <w:start w:val="1"/>
      <w:numFmt w:val="bullet"/>
      <w:lvlText w:val=""/>
      <w:lvlJc w:val="left"/>
      <w:pPr>
        <w:ind w:left="4584" w:hanging="360"/>
      </w:pPr>
      <w:rPr>
        <w:rFonts w:ascii="Wingdings" w:hAnsi="Wingdings" w:hint="default"/>
      </w:rPr>
    </w:lvl>
    <w:lvl w:ilvl="6" w:tplc="041F0001" w:tentative="1">
      <w:start w:val="1"/>
      <w:numFmt w:val="bullet"/>
      <w:lvlText w:val=""/>
      <w:lvlJc w:val="left"/>
      <w:pPr>
        <w:ind w:left="5304" w:hanging="360"/>
      </w:pPr>
      <w:rPr>
        <w:rFonts w:ascii="Symbol" w:hAnsi="Symbol" w:hint="default"/>
      </w:rPr>
    </w:lvl>
    <w:lvl w:ilvl="7" w:tplc="041F0003" w:tentative="1">
      <w:start w:val="1"/>
      <w:numFmt w:val="bullet"/>
      <w:lvlText w:val="o"/>
      <w:lvlJc w:val="left"/>
      <w:pPr>
        <w:ind w:left="6024" w:hanging="360"/>
      </w:pPr>
      <w:rPr>
        <w:rFonts w:ascii="Courier New" w:hAnsi="Courier New" w:cs="Courier New" w:hint="default"/>
      </w:rPr>
    </w:lvl>
    <w:lvl w:ilvl="8" w:tplc="041F0005" w:tentative="1">
      <w:start w:val="1"/>
      <w:numFmt w:val="bullet"/>
      <w:lvlText w:val=""/>
      <w:lvlJc w:val="left"/>
      <w:pPr>
        <w:ind w:left="6744" w:hanging="360"/>
      </w:pPr>
      <w:rPr>
        <w:rFonts w:ascii="Wingdings" w:hAnsi="Wingdings" w:hint="default"/>
      </w:r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6"/>
  </w:num>
  <w:num w:numId="14">
    <w:abstractNumId w:val="10"/>
  </w:num>
  <w:num w:numId="15">
    <w:abstractNumId w:val="7"/>
  </w:num>
  <w:num w:numId="16">
    <w:abstractNumId w:val="3"/>
  </w:num>
  <w:num w:numId="17">
    <w:abstractNumId w:val="12"/>
  </w:num>
  <w:num w:numId="18">
    <w:abstractNumId w:val="13"/>
  </w:num>
  <w:num w:numId="19">
    <w:abstractNumId w:val="5"/>
  </w:num>
  <w:num w:numId="20">
    <w:abstractNumId w:val="4"/>
  </w:num>
  <w:num w:numId="21">
    <w:abstractNumId w:val="8"/>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C"/>
    <w:rsid w:val="000A0E81"/>
    <w:rsid w:val="001D626C"/>
    <w:rsid w:val="0027155A"/>
    <w:rsid w:val="004845E0"/>
    <w:rsid w:val="007140A6"/>
    <w:rsid w:val="00733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0F07"/>
  <w15:chartTrackingRefBased/>
  <w15:docId w15:val="{5427A7B6-CA3C-41DD-AFF2-C378C183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E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No">
    <w:name w:val="Normal No."/>
    <w:basedOn w:val="Normal"/>
    <w:rsid w:val="004845E0"/>
    <w:pPr>
      <w:numPr>
        <w:numId w:val="1"/>
      </w:numPr>
      <w:spacing w:after="240" w:line="240" w:lineRule="auto"/>
      <w:jc w:val="both"/>
    </w:pPr>
    <w:rPr>
      <w:rFonts w:ascii="Times New Roman" w:eastAsia="Times New Roman" w:hAnsi="Times New Roman" w:cs="Times New Roman"/>
      <w:szCs w:val="20"/>
      <w:lang w:val="en-GB"/>
    </w:rPr>
  </w:style>
  <w:style w:type="paragraph" w:styleId="ListeParagraf">
    <w:name w:val="List Paragraph"/>
    <w:basedOn w:val="Normal"/>
    <w:uiPriority w:val="34"/>
    <w:qFormat/>
    <w:rsid w:val="004845E0"/>
    <w:pPr>
      <w:ind w:left="720"/>
      <w:contextualSpacing/>
    </w:pPr>
  </w:style>
  <w:style w:type="paragraph" w:styleId="stBilgi">
    <w:name w:val="header"/>
    <w:basedOn w:val="Normal"/>
    <w:link w:val="stBilgiChar"/>
    <w:uiPriority w:val="99"/>
    <w:unhideWhenUsed/>
    <w:rsid w:val="004845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5E0"/>
  </w:style>
  <w:style w:type="paragraph" w:styleId="AltBilgi">
    <w:name w:val="footer"/>
    <w:basedOn w:val="Normal"/>
    <w:link w:val="AltBilgiChar"/>
    <w:uiPriority w:val="99"/>
    <w:unhideWhenUsed/>
    <w:rsid w:val="004845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011A93-877B-45BF-87BD-45FFC0BB1BF3}"/>
</file>

<file path=customXml/itemProps2.xml><?xml version="1.0" encoding="utf-8"?>
<ds:datastoreItem xmlns:ds="http://schemas.openxmlformats.org/officeDocument/2006/customXml" ds:itemID="{9EDCAD2C-31F0-4CA2-887D-845577C10E28}"/>
</file>

<file path=customXml/itemProps3.xml><?xml version="1.0" encoding="utf-8"?>
<ds:datastoreItem xmlns:ds="http://schemas.openxmlformats.org/officeDocument/2006/customXml" ds:itemID="{695A6EF8-CDBC-4286-BAF5-AD9809C3FF8B}"/>
</file>

<file path=docProps/app.xml><?xml version="1.0" encoding="utf-8"?>
<Properties xmlns="http://schemas.openxmlformats.org/officeDocument/2006/extended-properties" xmlns:vt="http://schemas.openxmlformats.org/officeDocument/2006/docPropsVTypes">
  <Template>Normal.dotm</Template>
  <TotalTime>2</TotalTime>
  <Pages>7</Pages>
  <Words>2006</Words>
  <Characters>11440</Characters>
  <Application>Microsoft Office Word</Application>
  <DocSecurity>0</DocSecurity>
  <Lines>95</Lines>
  <Paragraphs>26</Paragraphs>
  <ScaleCrop>false</ScaleCrop>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Ahmet AKIN</dc:creator>
  <cp:keywords/>
  <dc:description/>
  <cp:lastModifiedBy>Seyit Ahmet AKIN</cp:lastModifiedBy>
  <cp:revision>3</cp:revision>
  <dcterms:created xsi:type="dcterms:W3CDTF">2024-02-07T09:20:00Z</dcterms:created>
  <dcterms:modified xsi:type="dcterms:W3CDTF">2024-02-13T06:57:00Z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