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E376B" w14:textId="59B2960B" w:rsidR="00AC646E" w:rsidRPr="00A11914" w:rsidRDefault="00AC646E" w:rsidP="00AC646E">
      <w:pPr>
        <w:pStyle w:val="Balk1"/>
        <w:tabs>
          <w:tab w:val="left" w:pos="2920"/>
        </w:tabs>
        <w:spacing w:line="240" w:lineRule="auto"/>
        <w:rPr>
          <w:sz w:val="26"/>
          <w:szCs w:val="26"/>
        </w:rPr>
      </w:pPr>
      <w:r w:rsidRPr="00A11914">
        <w:rPr>
          <w:sz w:val="26"/>
          <w:szCs w:val="26"/>
        </w:rPr>
        <w:t>DEMONSTRASYON SÖZLEŞMESİ</w:t>
      </w:r>
    </w:p>
    <w:p w14:paraId="31B108B8" w14:textId="77777777" w:rsidR="00AC646E" w:rsidRPr="001C1F17" w:rsidRDefault="00AC646E" w:rsidP="00AC646E">
      <w:pPr>
        <w:jc w:val="both"/>
        <w:rPr>
          <w:b/>
        </w:rPr>
      </w:pPr>
      <w:r w:rsidRPr="001C1F17">
        <w:rPr>
          <w:b/>
        </w:rPr>
        <w:t>1. Sözleşmenin Tarafları</w:t>
      </w:r>
    </w:p>
    <w:p w14:paraId="6FA856A1" w14:textId="77777777" w:rsidR="00AC646E" w:rsidRPr="001C1F17" w:rsidRDefault="00AC646E" w:rsidP="00AC646E">
      <w:pPr>
        <w:jc w:val="both"/>
        <w:rPr>
          <w:b/>
        </w:rPr>
      </w:pPr>
    </w:p>
    <w:p w14:paraId="28104BE3" w14:textId="77777777" w:rsidR="00AC646E" w:rsidRDefault="00AC646E" w:rsidP="00AC646E">
      <w:pPr>
        <w:spacing w:line="276" w:lineRule="auto"/>
        <w:jc w:val="both"/>
      </w:pPr>
      <w:r w:rsidRPr="001C1F17">
        <w:t>Bu sözleşme bir tarafta</w:t>
      </w:r>
      <w:r>
        <w:t xml:space="preserve"> T.C Tarım ve Orman Bakanlığı (Bakanlık) adına Çankırı İl Tarım ve Orman Müdürlüğü (Müdürlük) ile</w:t>
      </w:r>
      <w:r w:rsidRPr="001C1F17">
        <w:t xml:space="preserve"> diğer tarafta …………………………</w:t>
      </w:r>
      <w:r>
        <w:t xml:space="preserve"> T.C Kimlik Numaralı …………</w:t>
      </w:r>
      <w:r w:rsidRPr="001C1F17">
        <w:t>…</w:t>
      </w:r>
      <w:proofErr w:type="gramStart"/>
      <w:r>
        <w:t>…….</w:t>
      </w:r>
      <w:proofErr w:type="gramEnd"/>
      <w:r>
        <w:t>.…..</w:t>
      </w:r>
      <w:r w:rsidRPr="001C1F17">
        <w:t xml:space="preserve">  </w:t>
      </w:r>
      <w:r>
        <w:t>(</w:t>
      </w:r>
      <w:r w:rsidRPr="001C1F17">
        <w:t xml:space="preserve">Demonstrasyon sahibi) arasında aşağıda yazılı şartlar dâhilinde </w:t>
      </w:r>
      <w:r>
        <w:t>imzalanmıştır.</w:t>
      </w:r>
    </w:p>
    <w:p w14:paraId="143BFE70" w14:textId="77777777" w:rsidR="00AC646E" w:rsidRPr="001C1F17" w:rsidRDefault="00AC646E" w:rsidP="00AC646E">
      <w:pPr>
        <w:spacing w:line="276" w:lineRule="auto"/>
        <w:jc w:val="both"/>
      </w:pPr>
    </w:p>
    <w:p w14:paraId="5C9CC04A" w14:textId="77777777" w:rsidR="00AC646E" w:rsidRPr="001C1F17" w:rsidRDefault="00AC646E" w:rsidP="00AC646E">
      <w:pPr>
        <w:spacing w:line="276" w:lineRule="auto"/>
        <w:jc w:val="both"/>
        <w:rPr>
          <w:b/>
        </w:rPr>
      </w:pPr>
      <w:r w:rsidRPr="001C1F17">
        <w:rPr>
          <w:b/>
        </w:rPr>
        <w:t>2.Taraflara İlişkin Bilgiler</w:t>
      </w:r>
      <w:r>
        <w:rPr>
          <w:b/>
        </w:rPr>
        <w:t xml:space="preserve">   </w:t>
      </w:r>
    </w:p>
    <w:p w14:paraId="0489BA2B" w14:textId="77777777" w:rsidR="00AC646E" w:rsidRPr="001C1F17" w:rsidRDefault="00AC646E" w:rsidP="00AC646E">
      <w:pPr>
        <w:spacing w:line="276" w:lineRule="auto"/>
        <w:jc w:val="both"/>
        <w:rPr>
          <w:b/>
        </w:rPr>
      </w:pPr>
    </w:p>
    <w:p w14:paraId="32B7AA96" w14:textId="77777777" w:rsidR="00AC646E" w:rsidRPr="001C1F17" w:rsidRDefault="00AC646E" w:rsidP="00AC646E">
      <w:pPr>
        <w:spacing w:line="276" w:lineRule="auto"/>
        <w:jc w:val="both"/>
        <w:rPr>
          <w:b/>
        </w:rPr>
      </w:pPr>
      <w:r w:rsidRPr="001C1F17">
        <w:rPr>
          <w:b/>
        </w:rPr>
        <w:t xml:space="preserve">2.1. İl Müdürlüğü </w:t>
      </w:r>
      <w:proofErr w:type="gramStart"/>
      <w:r w:rsidRPr="001C1F17">
        <w:rPr>
          <w:b/>
        </w:rPr>
        <w:t>Adresi</w:t>
      </w:r>
      <w:r w:rsidRPr="001C1F17">
        <w:t xml:space="preserve"> :</w:t>
      </w:r>
      <w:proofErr w:type="gramEnd"/>
      <w:r w:rsidRPr="001C1F17">
        <w:t xml:space="preserve"> </w:t>
      </w:r>
      <w:r w:rsidRPr="001C1F17">
        <w:tab/>
        <w:t xml:space="preserve">  </w:t>
      </w:r>
      <w:r w:rsidRPr="001C1F17">
        <w:rPr>
          <w:b/>
        </w:rPr>
        <w:t>Çankırı İl Tarım ve Orman Müdürlüğü</w:t>
      </w:r>
    </w:p>
    <w:p w14:paraId="4B18015A" w14:textId="77777777" w:rsidR="00AC646E" w:rsidRPr="001C1F17" w:rsidRDefault="00AC646E" w:rsidP="00AC646E">
      <w:pPr>
        <w:spacing w:line="276" w:lineRule="auto"/>
        <w:jc w:val="both"/>
      </w:pPr>
      <w:r w:rsidRPr="001C1F17">
        <w:tab/>
      </w:r>
      <w:r w:rsidRPr="001C1F17">
        <w:tab/>
      </w:r>
      <w:r w:rsidRPr="001C1F17">
        <w:tab/>
        <w:t xml:space="preserve">              Fatih Mahallesi Şehit A.</w:t>
      </w:r>
      <w:r>
        <w:t xml:space="preserve"> </w:t>
      </w:r>
      <w:r w:rsidRPr="001C1F17">
        <w:t>Kadir Acar Sokak No:10 / ÇANKIRI</w:t>
      </w:r>
    </w:p>
    <w:p w14:paraId="72F8B0C2" w14:textId="77777777" w:rsidR="00AC646E" w:rsidRPr="001C1F17" w:rsidRDefault="00AC646E" w:rsidP="00AC646E">
      <w:pPr>
        <w:pStyle w:val="NormalWeb"/>
        <w:shd w:val="clear" w:color="auto" w:fill="FFFFFF"/>
        <w:spacing w:before="0" w:beforeAutospacing="0" w:after="0" w:afterAutospacing="0" w:line="276" w:lineRule="auto"/>
        <w:jc w:val="both"/>
        <w:rPr>
          <w:rFonts w:eastAsia="Calibri"/>
          <w:lang w:eastAsia="en-US"/>
        </w:rPr>
      </w:pPr>
      <w:r w:rsidRPr="001C1F17">
        <w:tab/>
      </w:r>
      <w:r w:rsidRPr="001C1F17">
        <w:tab/>
      </w:r>
      <w:r w:rsidRPr="001C1F17">
        <w:tab/>
        <w:t xml:space="preserve">              </w:t>
      </w:r>
      <w:r w:rsidRPr="001C1F17">
        <w:rPr>
          <w:rFonts w:eastAsia="Calibri"/>
          <w:lang w:eastAsia="en-US"/>
        </w:rPr>
        <w:t>Telefon: 0376 213 76 17</w:t>
      </w:r>
    </w:p>
    <w:p w14:paraId="49A2053A" w14:textId="77777777" w:rsidR="00AC646E" w:rsidRPr="001C1F17" w:rsidRDefault="00AC646E" w:rsidP="00AC646E">
      <w:pPr>
        <w:pStyle w:val="NormalWeb"/>
        <w:shd w:val="clear" w:color="auto" w:fill="FFFFFF"/>
        <w:spacing w:before="0" w:beforeAutospacing="0" w:after="0" w:afterAutospacing="0" w:line="276" w:lineRule="auto"/>
        <w:jc w:val="both"/>
        <w:rPr>
          <w:rFonts w:eastAsia="Calibri"/>
          <w:lang w:eastAsia="en-US"/>
        </w:rPr>
      </w:pPr>
      <w:r w:rsidRPr="001C1F17">
        <w:rPr>
          <w:rFonts w:eastAsia="Calibri"/>
          <w:lang w:eastAsia="en-US"/>
        </w:rPr>
        <w:tab/>
      </w:r>
      <w:r w:rsidRPr="001C1F17">
        <w:rPr>
          <w:rFonts w:eastAsia="Calibri"/>
          <w:lang w:eastAsia="en-US"/>
        </w:rPr>
        <w:tab/>
      </w:r>
      <w:r w:rsidRPr="001C1F17">
        <w:rPr>
          <w:rFonts w:eastAsia="Calibri"/>
          <w:lang w:eastAsia="en-US"/>
        </w:rPr>
        <w:tab/>
      </w:r>
      <w:r w:rsidRPr="001C1F17">
        <w:rPr>
          <w:rFonts w:eastAsia="Calibri"/>
          <w:lang w:eastAsia="en-US"/>
        </w:rPr>
        <w:tab/>
        <w:t xml:space="preserve">  Faks: 0376 213 15 80</w:t>
      </w:r>
    </w:p>
    <w:p w14:paraId="67AF5A8F" w14:textId="77777777" w:rsidR="00AC646E" w:rsidRPr="009C7025" w:rsidRDefault="00AC646E" w:rsidP="00AC646E">
      <w:pPr>
        <w:pStyle w:val="NormalWeb"/>
        <w:shd w:val="clear" w:color="auto" w:fill="FFFFFF"/>
        <w:spacing w:before="0" w:beforeAutospacing="0" w:after="0" w:afterAutospacing="0" w:line="276" w:lineRule="auto"/>
        <w:jc w:val="both"/>
        <w:rPr>
          <w:rFonts w:eastAsia="Calibri"/>
          <w:lang w:eastAsia="en-US"/>
        </w:rPr>
      </w:pPr>
      <w:r w:rsidRPr="001C1F17">
        <w:rPr>
          <w:rFonts w:eastAsia="Calibri"/>
          <w:lang w:eastAsia="en-US"/>
        </w:rPr>
        <w:t> </w:t>
      </w:r>
      <w:r w:rsidRPr="001C1F17">
        <w:rPr>
          <w:rFonts w:eastAsia="Calibri"/>
          <w:lang w:eastAsia="en-US"/>
        </w:rPr>
        <w:tab/>
      </w:r>
      <w:r w:rsidRPr="001C1F17">
        <w:rPr>
          <w:rFonts w:eastAsia="Calibri"/>
          <w:lang w:eastAsia="en-US"/>
        </w:rPr>
        <w:tab/>
      </w:r>
      <w:r w:rsidRPr="001C1F17">
        <w:rPr>
          <w:rFonts w:eastAsia="Calibri"/>
          <w:lang w:eastAsia="en-US"/>
        </w:rPr>
        <w:tab/>
      </w:r>
      <w:r w:rsidRPr="001C1F17">
        <w:rPr>
          <w:rFonts w:eastAsia="Calibri"/>
          <w:lang w:eastAsia="en-US"/>
        </w:rPr>
        <w:tab/>
      </w:r>
      <w:r w:rsidRPr="009C7025">
        <w:rPr>
          <w:rFonts w:eastAsia="Calibri"/>
          <w:lang w:eastAsia="en-US"/>
        </w:rPr>
        <w:t xml:space="preserve">  E-Posta: </w:t>
      </w:r>
      <w:hyperlink r:id="rId7" w:history="1">
        <w:r w:rsidRPr="009C7025">
          <w:rPr>
            <w:rStyle w:val="Kpr"/>
            <w:rFonts w:eastAsia="Calibri"/>
            <w:lang w:eastAsia="en-US"/>
          </w:rPr>
          <w:t>cankiri@tarimorman.gov.tr</w:t>
        </w:r>
      </w:hyperlink>
    </w:p>
    <w:p w14:paraId="4D320DA5" w14:textId="77777777" w:rsidR="00AC646E" w:rsidRPr="001C1F17" w:rsidRDefault="00AC646E" w:rsidP="00AC646E">
      <w:pPr>
        <w:pStyle w:val="NormalWeb"/>
        <w:shd w:val="clear" w:color="auto" w:fill="FFFFFF"/>
        <w:spacing w:before="0" w:beforeAutospacing="0" w:after="0" w:afterAutospacing="0" w:line="276" w:lineRule="auto"/>
        <w:jc w:val="both"/>
        <w:rPr>
          <w:rFonts w:eastAsia="Calibri"/>
          <w:lang w:eastAsia="en-US"/>
        </w:rPr>
      </w:pPr>
    </w:p>
    <w:p w14:paraId="144249C9" w14:textId="77777777" w:rsidR="00AC646E" w:rsidRPr="001C1F17" w:rsidRDefault="00AC646E" w:rsidP="00AC646E">
      <w:pPr>
        <w:spacing w:line="276" w:lineRule="auto"/>
        <w:jc w:val="both"/>
        <w:rPr>
          <w:b/>
        </w:rPr>
      </w:pPr>
      <w:r w:rsidRPr="001C1F17">
        <w:rPr>
          <w:b/>
        </w:rPr>
        <w:t xml:space="preserve">2.2. Demonstrasyon Sahibinin Kimlik Bilgileri:                  </w:t>
      </w:r>
    </w:p>
    <w:p w14:paraId="4E156B80" w14:textId="77777777" w:rsidR="00AC646E" w:rsidRPr="001C1F17" w:rsidRDefault="00AC646E" w:rsidP="00AC646E">
      <w:pPr>
        <w:spacing w:line="276" w:lineRule="auto"/>
        <w:jc w:val="both"/>
        <w:rPr>
          <w:b/>
        </w:rPr>
      </w:pPr>
    </w:p>
    <w:p w14:paraId="26C9F248" w14:textId="77777777" w:rsidR="00AC646E" w:rsidRPr="001C1F17" w:rsidRDefault="00AC646E" w:rsidP="00AC646E">
      <w:pPr>
        <w:spacing w:line="276" w:lineRule="auto"/>
        <w:jc w:val="both"/>
        <w:rPr>
          <w:b/>
        </w:rPr>
      </w:pPr>
      <w:r w:rsidRPr="001C1F17">
        <w:rPr>
          <w:b/>
        </w:rPr>
        <w:t>Adı Soyadı</w:t>
      </w:r>
      <w:r w:rsidRPr="001C1F17">
        <w:rPr>
          <w:b/>
        </w:rPr>
        <w:tab/>
      </w:r>
      <w:r w:rsidRPr="001C1F17">
        <w:rPr>
          <w:b/>
        </w:rPr>
        <w:tab/>
      </w:r>
      <w:r w:rsidRPr="001C1F17">
        <w:rPr>
          <w:b/>
        </w:rPr>
        <w:tab/>
        <w:t>:</w:t>
      </w:r>
    </w:p>
    <w:p w14:paraId="2C607366" w14:textId="77777777" w:rsidR="00AC646E" w:rsidRPr="001C1F17" w:rsidRDefault="00AC646E" w:rsidP="00AC646E">
      <w:pPr>
        <w:spacing w:line="276" w:lineRule="auto"/>
        <w:jc w:val="both"/>
        <w:rPr>
          <w:b/>
        </w:rPr>
      </w:pPr>
      <w:r w:rsidRPr="001C1F17">
        <w:rPr>
          <w:b/>
        </w:rPr>
        <w:t>T.C. Kimlik No</w:t>
      </w:r>
      <w:r w:rsidRPr="001C1F17">
        <w:rPr>
          <w:b/>
        </w:rPr>
        <w:tab/>
      </w:r>
      <w:r w:rsidRPr="001C1F17">
        <w:rPr>
          <w:b/>
        </w:rPr>
        <w:tab/>
        <w:t>:</w:t>
      </w:r>
    </w:p>
    <w:p w14:paraId="0B37CF39" w14:textId="77777777" w:rsidR="00AC646E" w:rsidRPr="001C1F17" w:rsidRDefault="00AC646E" w:rsidP="00AC646E">
      <w:pPr>
        <w:spacing w:line="276" w:lineRule="auto"/>
        <w:jc w:val="both"/>
        <w:rPr>
          <w:b/>
        </w:rPr>
      </w:pPr>
      <w:r w:rsidRPr="001C1F17">
        <w:rPr>
          <w:b/>
        </w:rPr>
        <w:t>Baba Adı</w:t>
      </w:r>
      <w:r w:rsidRPr="001C1F17">
        <w:rPr>
          <w:b/>
        </w:rPr>
        <w:tab/>
      </w:r>
      <w:r w:rsidRPr="001C1F17">
        <w:rPr>
          <w:b/>
        </w:rPr>
        <w:tab/>
      </w:r>
      <w:r w:rsidRPr="001C1F17">
        <w:rPr>
          <w:b/>
        </w:rPr>
        <w:tab/>
        <w:t>:</w:t>
      </w:r>
    </w:p>
    <w:p w14:paraId="771575E6" w14:textId="77777777" w:rsidR="00AC646E" w:rsidRPr="001C1F17" w:rsidRDefault="00AC646E" w:rsidP="00AC646E">
      <w:pPr>
        <w:spacing w:line="276" w:lineRule="auto"/>
        <w:jc w:val="both"/>
        <w:rPr>
          <w:b/>
        </w:rPr>
      </w:pPr>
      <w:r w:rsidRPr="001C1F17">
        <w:rPr>
          <w:b/>
        </w:rPr>
        <w:t>Doğum Tarihi</w:t>
      </w:r>
      <w:r w:rsidRPr="001C1F17">
        <w:rPr>
          <w:b/>
        </w:rPr>
        <w:tab/>
      </w:r>
      <w:r w:rsidRPr="001C1F17">
        <w:rPr>
          <w:b/>
        </w:rPr>
        <w:tab/>
        <w:t>:</w:t>
      </w:r>
    </w:p>
    <w:p w14:paraId="0D59019A" w14:textId="77777777" w:rsidR="00AC646E" w:rsidRPr="001C1F17" w:rsidRDefault="00AC646E" w:rsidP="00AC646E">
      <w:pPr>
        <w:spacing w:line="276" w:lineRule="auto"/>
        <w:jc w:val="both"/>
        <w:rPr>
          <w:b/>
        </w:rPr>
      </w:pPr>
      <w:r w:rsidRPr="001C1F17">
        <w:rPr>
          <w:b/>
        </w:rPr>
        <w:t>Adresi</w:t>
      </w:r>
      <w:r w:rsidRPr="001C1F17">
        <w:rPr>
          <w:b/>
        </w:rPr>
        <w:tab/>
      </w:r>
      <w:r w:rsidRPr="001C1F17">
        <w:rPr>
          <w:b/>
        </w:rPr>
        <w:tab/>
      </w:r>
      <w:r w:rsidRPr="001C1F17">
        <w:rPr>
          <w:b/>
        </w:rPr>
        <w:tab/>
      </w:r>
      <w:r w:rsidRPr="001C1F17">
        <w:rPr>
          <w:b/>
        </w:rPr>
        <w:tab/>
        <w:t>:</w:t>
      </w:r>
    </w:p>
    <w:p w14:paraId="2A9F2CF7" w14:textId="77777777" w:rsidR="00AC646E" w:rsidRPr="001C1F17" w:rsidRDefault="00AC646E" w:rsidP="00AC646E">
      <w:pPr>
        <w:spacing w:line="276" w:lineRule="auto"/>
        <w:jc w:val="both"/>
        <w:rPr>
          <w:b/>
        </w:rPr>
      </w:pPr>
    </w:p>
    <w:p w14:paraId="378CC62A" w14:textId="77777777" w:rsidR="00AC646E" w:rsidRPr="001C1F17" w:rsidRDefault="00AC646E" w:rsidP="00AC646E">
      <w:pPr>
        <w:spacing w:line="276" w:lineRule="auto"/>
        <w:jc w:val="both"/>
        <w:rPr>
          <w:b/>
        </w:rPr>
      </w:pPr>
      <w:r w:rsidRPr="001C1F17">
        <w:rPr>
          <w:b/>
        </w:rPr>
        <w:t>2.3. Demonstrasyon Sahibinin Tebligat Adresi:</w:t>
      </w:r>
    </w:p>
    <w:p w14:paraId="2E9B0935" w14:textId="77777777" w:rsidR="00AC646E" w:rsidRPr="001C1F17" w:rsidRDefault="00AC646E" w:rsidP="00AC646E">
      <w:pPr>
        <w:spacing w:line="276" w:lineRule="auto"/>
        <w:jc w:val="both"/>
        <w:rPr>
          <w:b/>
        </w:rPr>
      </w:pPr>
    </w:p>
    <w:p w14:paraId="0CBD08D4" w14:textId="77777777" w:rsidR="00AC646E" w:rsidRPr="001C1F17" w:rsidRDefault="00AC646E" w:rsidP="00AC646E">
      <w:pPr>
        <w:spacing w:line="276" w:lineRule="auto"/>
        <w:jc w:val="both"/>
        <w:rPr>
          <w:b/>
        </w:rPr>
      </w:pPr>
      <w:r w:rsidRPr="001C1F17">
        <w:rPr>
          <w:b/>
        </w:rPr>
        <w:t>Telefon No</w:t>
      </w:r>
      <w:r w:rsidRPr="001C1F17">
        <w:rPr>
          <w:b/>
        </w:rPr>
        <w:tab/>
      </w:r>
      <w:r w:rsidRPr="001C1F17">
        <w:rPr>
          <w:b/>
        </w:rPr>
        <w:tab/>
      </w:r>
      <w:r w:rsidRPr="001C1F17">
        <w:rPr>
          <w:b/>
        </w:rPr>
        <w:tab/>
        <w:t>:</w:t>
      </w:r>
    </w:p>
    <w:p w14:paraId="4B0866EF" w14:textId="77777777" w:rsidR="00AC646E" w:rsidRPr="001C1F17" w:rsidRDefault="00AC646E" w:rsidP="00AC646E">
      <w:pPr>
        <w:spacing w:line="276" w:lineRule="auto"/>
        <w:jc w:val="both"/>
        <w:rPr>
          <w:b/>
        </w:rPr>
      </w:pPr>
    </w:p>
    <w:p w14:paraId="1C61C853" w14:textId="77777777" w:rsidR="00AC646E" w:rsidRDefault="00AC646E" w:rsidP="00AC646E">
      <w:pPr>
        <w:spacing w:line="276" w:lineRule="auto"/>
        <w:jc w:val="both"/>
      </w:pPr>
      <w:r w:rsidRPr="001C1F17">
        <w:rPr>
          <w:b/>
        </w:rPr>
        <w:t xml:space="preserve">2.4. </w:t>
      </w:r>
      <w:r w:rsidRPr="001C1F17">
        <w:t>Her iki taraf madde 2.1 ve 2.2 ‘de belirtilen adresleri tebligat adresi olarak kabul etmişlerdir. Adres değişiklikleri usulen uygun şekilde karşı tarafa tebliğ edilmedikçe en son bildirilen adrese yapılacak tebliğ ilgili tarafa yapılmış sayılır.</w:t>
      </w:r>
    </w:p>
    <w:p w14:paraId="6E4EE866" w14:textId="77777777" w:rsidR="00AC646E" w:rsidRPr="001C1F17" w:rsidRDefault="00AC646E" w:rsidP="00AC646E">
      <w:pPr>
        <w:spacing w:line="276" w:lineRule="auto"/>
        <w:jc w:val="both"/>
      </w:pPr>
    </w:p>
    <w:p w14:paraId="64367F7F" w14:textId="77777777" w:rsidR="00AC646E" w:rsidRDefault="00AC646E" w:rsidP="00AC646E">
      <w:pPr>
        <w:spacing w:line="276" w:lineRule="auto"/>
        <w:jc w:val="both"/>
        <w:rPr>
          <w:b/>
        </w:rPr>
      </w:pPr>
      <w:r w:rsidRPr="001C1F17">
        <w:rPr>
          <w:b/>
        </w:rPr>
        <w:t>3. Sözleşmenin Konusu</w:t>
      </w:r>
    </w:p>
    <w:p w14:paraId="19C62173" w14:textId="77777777" w:rsidR="00AC646E" w:rsidRPr="001C1F17" w:rsidRDefault="00AC646E" w:rsidP="00AC646E">
      <w:pPr>
        <w:spacing w:line="276" w:lineRule="auto"/>
        <w:jc w:val="both"/>
        <w:rPr>
          <w:b/>
        </w:rPr>
      </w:pPr>
    </w:p>
    <w:p w14:paraId="60FE0B59" w14:textId="7D45E029" w:rsidR="00AC646E" w:rsidRPr="001C1F17" w:rsidRDefault="00AC646E" w:rsidP="00AC646E">
      <w:pPr>
        <w:spacing w:line="276" w:lineRule="auto"/>
        <w:jc w:val="both"/>
      </w:pPr>
      <w:r w:rsidRPr="001C1F17">
        <w:t xml:space="preserve">Çankırı </w:t>
      </w:r>
      <w:r>
        <w:t>İl</w:t>
      </w:r>
      <w:r w:rsidRPr="001C1F17">
        <w:t>inde Uygulanan Kırsal Dezavantajlı Alanlar Kalkınma Projesi kapsamında oluşturulan Ekonomik Kalkınma Kümelerinde, kümeye örnek olaca</w:t>
      </w:r>
      <w:r>
        <w:t xml:space="preserve">k </w:t>
      </w:r>
      <w:r>
        <w:rPr>
          <w:i/>
          <w:iCs/>
        </w:rPr>
        <w:t xml:space="preserve">Macar Fiğ Yem Bitkisi Tohumluğu </w:t>
      </w:r>
      <w:r w:rsidRPr="000E6B57">
        <w:rPr>
          <w:i/>
          <w:iCs/>
        </w:rPr>
        <w:t>Demonstrasyonu</w:t>
      </w:r>
      <w:r>
        <w:t>’</w:t>
      </w:r>
      <w:r w:rsidRPr="001C1F17">
        <w:t xml:space="preserve">nun süresi, 1(bir) </w:t>
      </w:r>
      <w:r>
        <w:t xml:space="preserve">üretim sezonu </w:t>
      </w:r>
      <w:r w:rsidRPr="001C1F17">
        <w:t xml:space="preserve">olup, </w:t>
      </w:r>
      <w:proofErr w:type="gramStart"/>
      <w:r w:rsidRPr="001C1F17">
        <w:t xml:space="preserve"> ..</w:t>
      </w:r>
      <w:proofErr w:type="gramEnd"/>
      <w:r w:rsidRPr="001C1F17">
        <w:t>/</w:t>
      </w:r>
      <w:r>
        <w:t>..</w:t>
      </w:r>
      <w:r w:rsidRPr="001C1F17">
        <w:t>/20</w:t>
      </w:r>
      <w:r>
        <w:t>24</w:t>
      </w:r>
      <w:r w:rsidRPr="001C1F17">
        <w:t xml:space="preserve"> </w:t>
      </w:r>
      <w:r w:rsidRPr="00CE2C48">
        <w:t>yılında başlayıp, …/../2025 tarihinde</w:t>
      </w:r>
      <w:r w:rsidRPr="001C1F17">
        <w:t xml:space="preserve"> (</w:t>
      </w:r>
      <w:r w:rsidR="0085049B">
        <w:t xml:space="preserve">Doğal afet,sel,şiddetli rüzgar vs. gibi </w:t>
      </w:r>
      <w:r w:rsidRPr="001C1F17">
        <w:t>mücbir sebeplerin gerçekleşmesi durumunda uzatılabilir) sona erecektir.</w:t>
      </w:r>
    </w:p>
    <w:p w14:paraId="0D06359E" w14:textId="77777777" w:rsidR="00AC646E" w:rsidRDefault="00AC646E" w:rsidP="00AC646E">
      <w:pPr>
        <w:spacing w:line="276" w:lineRule="auto"/>
        <w:jc w:val="both"/>
      </w:pPr>
      <w:r w:rsidRPr="001C1F17">
        <w:t xml:space="preserve">Süre uzatılması durumunda aynı sözleşme maddeleri geçerlidir. </w:t>
      </w:r>
    </w:p>
    <w:p w14:paraId="4243B189" w14:textId="77777777" w:rsidR="00AC646E" w:rsidRPr="00246F62" w:rsidRDefault="00AC646E" w:rsidP="00AC646E">
      <w:pPr>
        <w:spacing w:line="276" w:lineRule="auto"/>
        <w:jc w:val="both"/>
      </w:pPr>
    </w:p>
    <w:p w14:paraId="39FEA505" w14:textId="77777777" w:rsidR="00AC646E" w:rsidRDefault="00AC646E" w:rsidP="00AC646E">
      <w:pPr>
        <w:spacing w:after="160" w:line="276" w:lineRule="auto"/>
        <w:rPr>
          <w:b/>
        </w:rPr>
      </w:pPr>
      <w:r>
        <w:rPr>
          <w:b/>
        </w:rPr>
        <w:t>4.</w:t>
      </w:r>
      <w:r w:rsidRPr="001C1F17">
        <w:rPr>
          <w:b/>
        </w:rPr>
        <w:t xml:space="preserve"> Demonstrasyon Kapsamında verilen Mal ve Hizmetler:</w:t>
      </w:r>
    </w:p>
    <w:p w14:paraId="790D78E5" w14:textId="77777777" w:rsidR="00AC646E" w:rsidRDefault="00AC646E" w:rsidP="00AC646E">
      <w:pPr>
        <w:spacing w:after="160" w:line="276" w:lineRule="auto"/>
      </w:pPr>
      <w:r w:rsidRPr="001C1F17">
        <w:t>1-</w:t>
      </w:r>
      <w:r>
        <w:t xml:space="preserve">Macar Fiğ Tohumluğu </w:t>
      </w:r>
      <w:proofErr w:type="gramStart"/>
      <w:r>
        <w:t>( …</w:t>
      </w:r>
      <w:proofErr w:type="gramEnd"/>
      <w:r>
        <w:t>. Torba/Paket)</w:t>
      </w:r>
    </w:p>
    <w:p w14:paraId="14E3DF5B" w14:textId="77777777" w:rsidR="00AC646E" w:rsidRPr="00CE2C48" w:rsidRDefault="00AC646E" w:rsidP="00AC646E">
      <w:pPr>
        <w:spacing w:after="160" w:line="276" w:lineRule="auto"/>
      </w:pPr>
    </w:p>
    <w:p w14:paraId="04FC6AC6" w14:textId="77777777" w:rsidR="00AC646E" w:rsidRPr="001C1F17" w:rsidRDefault="00AC646E" w:rsidP="00AC646E">
      <w:pPr>
        <w:spacing w:line="276" w:lineRule="auto"/>
        <w:jc w:val="both"/>
        <w:rPr>
          <w:b/>
        </w:rPr>
      </w:pPr>
      <w:r>
        <w:rPr>
          <w:b/>
        </w:rPr>
        <w:t>5</w:t>
      </w:r>
      <w:r w:rsidRPr="001C1F17">
        <w:rPr>
          <w:b/>
        </w:rPr>
        <w:t>. Diğer Hususlar</w:t>
      </w:r>
    </w:p>
    <w:p w14:paraId="6298D0B2" w14:textId="77777777" w:rsidR="00AC646E" w:rsidRPr="00FB7435" w:rsidRDefault="00AC646E" w:rsidP="00AC646E">
      <w:pPr>
        <w:tabs>
          <w:tab w:val="num" w:pos="426"/>
        </w:tabs>
        <w:suppressAutoHyphens/>
        <w:autoSpaceDN w:val="0"/>
        <w:spacing w:after="120" w:line="276" w:lineRule="auto"/>
        <w:ind w:right="-7"/>
        <w:jc w:val="both"/>
        <w:textAlignment w:val="baseline"/>
      </w:pPr>
      <w:r>
        <w:rPr>
          <w:b/>
        </w:rPr>
        <w:lastRenderedPageBreak/>
        <w:t>5</w:t>
      </w:r>
      <w:r w:rsidRPr="001C1F17">
        <w:rPr>
          <w:b/>
        </w:rPr>
        <w:t>.1.</w:t>
      </w:r>
      <w:r w:rsidRPr="001C1F17">
        <w:t xml:space="preserve"> </w:t>
      </w:r>
      <w:bookmarkStart w:id="0" w:name="_Hlk153886301"/>
      <w:r w:rsidRPr="00FB7435">
        <w:t>Demonstrasyon için gerekli ilk kurulum giderlerinin tamamı Kırsal Dezavantajlı Alanlar Kalkınma Projesi tarafından karşılanacaktır.</w:t>
      </w:r>
    </w:p>
    <w:bookmarkEnd w:id="0"/>
    <w:p w14:paraId="1B8B214C" w14:textId="77777777" w:rsidR="00AC646E" w:rsidRPr="001C1F17" w:rsidRDefault="00AC646E" w:rsidP="00AC646E">
      <w:pPr>
        <w:spacing w:line="276" w:lineRule="auto"/>
        <w:jc w:val="both"/>
      </w:pPr>
      <w:r>
        <w:rPr>
          <w:b/>
        </w:rPr>
        <w:t>5</w:t>
      </w:r>
      <w:r w:rsidRPr="001C1F17">
        <w:rPr>
          <w:b/>
        </w:rPr>
        <w:t>.2.</w:t>
      </w:r>
      <w:r w:rsidRPr="001C1F17">
        <w:t xml:space="preserve"> </w:t>
      </w:r>
      <w:r>
        <w:t xml:space="preserve">Çankırı </w:t>
      </w:r>
      <w:r w:rsidRPr="00FB7435">
        <w:t>İl Tarım ve Orman Müdürlüğü, kurulan demonstrasyonu düzenleyeceği eğitimlerde, eğitime katılanlara göstermek amacıyla veya teşhir ve sergi için kullanabilecektir. Demonstrasyon sahibi sistemi yerinde görmek isteyen çiftçilere ve ilgililere kolaylık sağlayacak, sordukları sorulara doğru ve açıklayıcı bilgiler verecektir.</w:t>
      </w:r>
    </w:p>
    <w:p w14:paraId="438911EA" w14:textId="77777777" w:rsidR="00AC646E" w:rsidRDefault="00AC646E" w:rsidP="00AC646E">
      <w:pPr>
        <w:spacing w:line="276" w:lineRule="auto"/>
        <w:jc w:val="both"/>
      </w:pPr>
      <w:r>
        <w:rPr>
          <w:b/>
        </w:rPr>
        <w:t>5</w:t>
      </w:r>
      <w:r w:rsidRPr="001C1F17">
        <w:rPr>
          <w:b/>
        </w:rPr>
        <w:t>.3.</w:t>
      </w:r>
      <w:r w:rsidRPr="001C1F17">
        <w:t xml:space="preserve"> Demonstrasyon sahibi, sözleşme süresi boyunca, demonstrasyon alanında, proje ÇDE’leri tarafından bildirilen her türlü bakımı (</w:t>
      </w:r>
      <w:r>
        <w:t>Ekim,</w:t>
      </w:r>
      <w:r w:rsidRPr="001C1F17">
        <w:t xml:space="preserve">Sulama, </w:t>
      </w:r>
      <w:r>
        <w:t xml:space="preserve">Gübreleme, </w:t>
      </w:r>
      <w:r w:rsidRPr="001C1F17">
        <w:t>ilaçlama vb.) tam ve zamanında yapacağını, üretim ve hasat ile ilgili tüm kayıtları tutacağını, demonstrasyon süresince yatırımı korumak için gerekli her türlü tedbiri alacağını, yatırım yerinde oluşabilecek aksaklık ve eksiklikleri ivedilikle Çiftçi Destek Ekiplerine bildirerek gerekli önlemlerin alınması için girişimde bulunacağını, yatırımı aile fertleri dışında üçüncü şahıslara devretmeyeceğini taahhüt eder.</w:t>
      </w:r>
    </w:p>
    <w:p w14:paraId="7C810569" w14:textId="77777777" w:rsidR="00AC646E" w:rsidRPr="001C1F17" w:rsidRDefault="00AC646E" w:rsidP="00AC646E">
      <w:pPr>
        <w:tabs>
          <w:tab w:val="num" w:pos="426"/>
        </w:tabs>
        <w:suppressAutoHyphens/>
        <w:autoSpaceDN w:val="0"/>
        <w:spacing w:after="120" w:line="276" w:lineRule="auto"/>
        <w:ind w:right="-7"/>
        <w:jc w:val="both"/>
        <w:textAlignment w:val="baseline"/>
      </w:pPr>
      <w:r>
        <w:rPr>
          <w:b/>
          <w:bCs/>
        </w:rPr>
        <w:t>5</w:t>
      </w:r>
      <w:r w:rsidRPr="00A94D54">
        <w:rPr>
          <w:b/>
          <w:bCs/>
        </w:rPr>
        <w:t>.4</w:t>
      </w:r>
      <w:r>
        <w:rPr>
          <w:b/>
          <w:bCs/>
        </w:rPr>
        <w:t xml:space="preserve"> </w:t>
      </w:r>
      <w:r w:rsidRPr="00FB7435">
        <w:t>Demonstrasyonun ve kurulu olduğu arazinin üzerinde yapılan ve yapılacak olan tüm faaliyetler ile ilgili olarak Bakanlık ve Müdürlük hiçbir taahhüt altına girmez, herhangi bir sorumluluk üstlenmez. Demonstrasyon sahibi ile mal/hizmet aldığı kurum/kuruluşlar, firmalar veya üçüncü şahıslar arasında ortaya çıkabilecek her türlü anlaşmazlık ve uyuşmazlıklarda Bakanlık ve Müdürlük taraf değildir.</w:t>
      </w:r>
    </w:p>
    <w:p w14:paraId="7CB99151" w14:textId="77777777" w:rsidR="00AC646E" w:rsidRPr="001C1F17" w:rsidRDefault="00AC646E" w:rsidP="00AC646E">
      <w:pPr>
        <w:spacing w:line="276" w:lineRule="auto"/>
        <w:jc w:val="both"/>
      </w:pPr>
      <w:r>
        <w:rPr>
          <w:b/>
        </w:rPr>
        <w:t>6</w:t>
      </w:r>
      <w:r w:rsidRPr="001C1F17">
        <w:rPr>
          <w:b/>
        </w:rPr>
        <w:t>. Taahhüdün Yerine Getirilmemesi</w:t>
      </w:r>
      <w:r w:rsidRPr="001C1F17">
        <w:t xml:space="preserve"> </w:t>
      </w:r>
    </w:p>
    <w:p w14:paraId="7608BA26" w14:textId="77777777" w:rsidR="00AC646E" w:rsidRPr="001C1F17" w:rsidRDefault="00AC646E" w:rsidP="00AC646E">
      <w:pPr>
        <w:spacing w:line="276" w:lineRule="auto"/>
        <w:jc w:val="both"/>
      </w:pPr>
      <w:r w:rsidRPr="001C1F17">
        <w:t xml:space="preserve">Demonstrasyon sahibinin, kendisine verilen materyali önerilen teknikle ve tavsiyeler doğrultusunda işlem yapacağını, başka bir amaçla kullanmayacağını, eğer amacı dışında kullanıldığının tespiti halinde, hiçbir itiraza mahal vermeden kendisine verilen materyalleri/malzemeleri/girdileri verildiği tarihten başlamak üzere yasal faizi ile birlikte 6183 sayılı Amme Alacaklarının Tahsil Usulü Hakkında Kanun hükümleri muvacehesinde geri ödemeyi ve hakkında yasal işlem yapılacağını kabul ve taahhüt eder. </w:t>
      </w:r>
    </w:p>
    <w:p w14:paraId="47DA2908" w14:textId="77777777" w:rsidR="00AC646E" w:rsidRPr="001C1F17" w:rsidRDefault="00AC646E" w:rsidP="00AC646E">
      <w:pPr>
        <w:spacing w:after="120" w:line="276" w:lineRule="auto"/>
        <w:jc w:val="both"/>
      </w:pPr>
      <w:r w:rsidRPr="001C1F17">
        <w:t xml:space="preserve">Demonstrasyon sahibi teslim edilen mal ve malzemeleri proje bitimine kadar satmayacak, kiralamayacak, kullanım hakkını her ne ad ve suretle olursa olsun birinci derecede akrabaları dışında kimseye devretmeyecektir. </w:t>
      </w:r>
    </w:p>
    <w:p w14:paraId="17650109" w14:textId="77777777" w:rsidR="00AC646E" w:rsidRPr="001C1F17" w:rsidRDefault="00AC646E" w:rsidP="00AC646E">
      <w:pPr>
        <w:spacing w:line="276" w:lineRule="auto"/>
        <w:jc w:val="both"/>
        <w:rPr>
          <w:b/>
        </w:rPr>
      </w:pPr>
      <w:r>
        <w:rPr>
          <w:b/>
        </w:rPr>
        <w:t>7</w:t>
      </w:r>
      <w:r w:rsidRPr="001C1F17">
        <w:rPr>
          <w:b/>
        </w:rPr>
        <w:t>. Genel Hükümler</w:t>
      </w:r>
    </w:p>
    <w:p w14:paraId="18E563AE" w14:textId="77777777" w:rsidR="00AC646E" w:rsidRPr="001C1F17" w:rsidRDefault="00AC646E" w:rsidP="00AC646E">
      <w:pPr>
        <w:spacing w:line="276" w:lineRule="auto"/>
        <w:jc w:val="both"/>
      </w:pPr>
      <w:r>
        <w:rPr>
          <w:b/>
        </w:rPr>
        <w:t>7</w:t>
      </w:r>
      <w:r w:rsidRPr="001C1F17">
        <w:rPr>
          <w:b/>
        </w:rPr>
        <w:t>.1.</w:t>
      </w:r>
      <w:r w:rsidRPr="001C1F17">
        <w:t xml:space="preserve"> Bu sözleşmenin-taahhüdün uygulamasından doğabilecek ihtilaflarda Çankırı Mahkemeleri ve İcra Daireleri yetkilidir.</w:t>
      </w:r>
    </w:p>
    <w:p w14:paraId="332DC089" w14:textId="77777777" w:rsidR="00AC646E" w:rsidRPr="001C1F17" w:rsidRDefault="00AC646E" w:rsidP="00AC646E">
      <w:pPr>
        <w:spacing w:line="276" w:lineRule="auto"/>
        <w:jc w:val="both"/>
      </w:pPr>
      <w:r>
        <w:rPr>
          <w:b/>
        </w:rPr>
        <w:t>7</w:t>
      </w:r>
      <w:r w:rsidRPr="001C1F17">
        <w:rPr>
          <w:b/>
        </w:rPr>
        <w:t>.2.</w:t>
      </w:r>
      <w:r w:rsidRPr="001C1F17">
        <w:t xml:space="preserve"> Bu sözleşme </w:t>
      </w:r>
      <w:r w:rsidRPr="00CE2C48">
        <w:t>…/…/2025</w:t>
      </w:r>
      <w:r w:rsidRPr="001C1F17">
        <w:t xml:space="preserve"> tarihinde sona erecektir.</w:t>
      </w:r>
    </w:p>
    <w:p w14:paraId="7D4015B1" w14:textId="77777777" w:rsidR="00AC646E" w:rsidRPr="001C1F17" w:rsidRDefault="00AC646E" w:rsidP="00AC646E">
      <w:pPr>
        <w:spacing w:line="276" w:lineRule="auto"/>
        <w:jc w:val="both"/>
      </w:pPr>
      <w:r>
        <w:rPr>
          <w:b/>
        </w:rPr>
        <w:t>7</w:t>
      </w:r>
      <w:r w:rsidRPr="001C1F17">
        <w:rPr>
          <w:b/>
        </w:rPr>
        <w:t>.3.</w:t>
      </w:r>
      <w:r w:rsidRPr="001C1F17">
        <w:t xml:space="preserve"> Bu sözleşmede yer almayan hususlar, tarafların karşılıklı mutabakatı ile bir protokol dâhilinde düzenlenir ve bu sözleşmeye eklenir.</w:t>
      </w:r>
    </w:p>
    <w:p w14:paraId="1E8D23E9" w14:textId="77777777" w:rsidR="00AC646E" w:rsidRDefault="00AC646E" w:rsidP="00AC646E">
      <w:pPr>
        <w:spacing w:line="276" w:lineRule="auto"/>
        <w:jc w:val="both"/>
      </w:pPr>
      <w:r>
        <w:rPr>
          <w:b/>
        </w:rPr>
        <w:t>7</w:t>
      </w:r>
      <w:r w:rsidRPr="001C1F17">
        <w:rPr>
          <w:b/>
        </w:rPr>
        <w:t>.4.</w:t>
      </w:r>
      <w:r w:rsidRPr="001C1F17">
        <w:t xml:space="preserve"> Bu sözleşme</w:t>
      </w:r>
      <w:r>
        <w:t xml:space="preserve"> 7 </w:t>
      </w:r>
      <w:r w:rsidRPr="001C1F17">
        <w:t>(</w:t>
      </w:r>
      <w:r>
        <w:t>Sekiz</w:t>
      </w:r>
      <w:r w:rsidRPr="001C1F17">
        <w:t xml:space="preserve">) maddeden ibaret olup. İş bu sözleşme taraflarca </w:t>
      </w:r>
      <w:r w:rsidRPr="00CE2C48">
        <w:rPr>
          <w:b/>
          <w:bCs/>
        </w:rPr>
        <w:t>…/…/2024</w:t>
      </w:r>
      <w:r w:rsidRPr="001C1F17">
        <w:t xml:space="preserve"> tarihinde imzalanmıştır.</w:t>
      </w:r>
    </w:p>
    <w:p w14:paraId="27A757D2" w14:textId="77777777" w:rsidR="00AC646E" w:rsidRDefault="00AC646E" w:rsidP="00AC646E">
      <w:pPr>
        <w:spacing w:line="276" w:lineRule="auto"/>
        <w:jc w:val="both"/>
      </w:pPr>
    </w:p>
    <w:p w14:paraId="59E0D347" w14:textId="77777777" w:rsidR="00AC646E" w:rsidRPr="001C1F17" w:rsidRDefault="00AC646E" w:rsidP="00AC646E">
      <w:pPr>
        <w:spacing w:line="276" w:lineRule="auto"/>
        <w:jc w:val="both"/>
      </w:pPr>
      <w:r w:rsidRPr="001C1F17">
        <w:t xml:space="preserve">Demonstrasyon Sahibi                                                              İl Tarım ve Orman Müdürlüğü </w:t>
      </w:r>
    </w:p>
    <w:p w14:paraId="21162948" w14:textId="77777777" w:rsidR="00AC646E" w:rsidRPr="001C1F17" w:rsidRDefault="00AC646E" w:rsidP="00AC646E">
      <w:pPr>
        <w:spacing w:line="276" w:lineRule="auto"/>
        <w:jc w:val="both"/>
      </w:pPr>
      <w:r w:rsidRPr="001C1F17">
        <w:t xml:space="preserve">     Adı Soyadı:</w:t>
      </w:r>
      <w:r w:rsidRPr="001C1F17">
        <w:tab/>
      </w:r>
      <w:r w:rsidRPr="001C1F17">
        <w:tab/>
      </w:r>
      <w:r w:rsidRPr="001C1F17">
        <w:tab/>
      </w:r>
      <w:r w:rsidRPr="001C1F17">
        <w:tab/>
      </w:r>
      <w:r w:rsidRPr="001C1F17">
        <w:tab/>
        <w:t xml:space="preserve">                           Adı Soyadı/Unvanı</w:t>
      </w:r>
    </w:p>
    <w:p w14:paraId="6A3A6481" w14:textId="77777777" w:rsidR="00AC646E" w:rsidRPr="001C1F17" w:rsidRDefault="00AC646E" w:rsidP="00AC646E">
      <w:pPr>
        <w:spacing w:line="276" w:lineRule="auto"/>
        <w:jc w:val="both"/>
      </w:pPr>
      <w:r w:rsidRPr="001C1F17">
        <w:tab/>
      </w:r>
      <w:r w:rsidRPr="001C1F17">
        <w:tab/>
      </w:r>
      <w:r w:rsidRPr="001C1F17">
        <w:tab/>
      </w:r>
      <w:r w:rsidRPr="001C1F17">
        <w:tab/>
      </w:r>
      <w:r w:rsidRPr="001C1F17">
        <w:tab/>
      </w:r>
      <w:r w:rsidRPr="001C1F17">
        <w:tab/>
      </w:r>
      <w:r w:rsidRPr="001C1F17">
        <w:tab/>
      </w:r>
      <w:r w:rsidRPr="001C1F17">
        <w:tab/>
        <w:t>(</w:t>
      </w:r>
      <w:bookmarkStart w:id="1" w:name="_Hlk153871987"/>
      <w:r w:rsidRPr="001C1F17">
        <w:t>İl Müdürü/ İl Müdürü Yardımcısı</w:t>
      </w:r>
      <w:bookmarkEnd w:id="1"/>
      <w:r w:rsidRPr="001C1F17">
        <w:t xml:space="preserve">) </w:t>
      </w:r>
    </w:p>
    <w:p w14:paraId="5D2E8F4A" w14:textId="77777777" w:rsidR="00AC646E" w:rsidRDefault="00AC646E" w:rsidP="00AC646E">
      <w:pPr>
        <w:spacing w:line="276" w:lineRule="auto"/>
        <w:jc w:val="both"/>
      </w:pPr>
      <w:r w:rsidRPr="001C1F17">
        <w:t xml:space="preserve">       </w:t>
      </w:r>
      <w:proofErr w:type="gramStart"/>
      <w:r w:rsidRPr="001C1F17">
        <w:t xml:space="preserve">İmza:   </w:t>
      </w:r>
      <w:proofErr w:type="gramEnd"/>
      <w:r w:rsidRPr="001C1F17">
        <w:t xml:space="preserve">                                                                                          İmza:</w:t>
      </w:r>
    </w:p>
    <w:p w14:paraId="37BF9673" w14:textId="77777777" w:rsidR="003C33DE" w:rsidRPr="00AC646E" w:rsidRDefault="003C33DE" w:rsidP="00AC646E"/>
    <w:sectPr w:rsidR="003C33DE" w:rsidRPr="00AC646E" w:rsidSect="0070146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CF13" w14:textId="77777777" w:rsidR="00F241CD" w:rsidRDefault="00F241CD" w:rsidP="00F241CD">
      <w:r>
        <w:separator/>
      </w:r>
    </w:p>
  </w:endnote>
  <w:endnote w:type="continuationSeparator" w:id="0">
    <w:p w14:paraId="239393F0" w14:textId="77777777" w:rsidR="00F241CD" w:rsidRDefault="00F241CD" w:rsidP="00F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6AEF" w14:textId="77777777" w:rsidR="00F241CD" w:rsidRDefault="00F241CD" w:rsidP="00F241CD">
      <w:r>
        <w:separator/>
      </w:r>
    </w:p>
  </w:footnote>
  <w:footnote w:type="continuationSeparator" w:id="0">
    <w:p w14:paraId="187FA9B9" w14:textId="77777777" w:rsidR="00F241CD" w:rsidRDefault="00F241CD" w:rsidP="00F2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B9B" w14:textId="2AA6758B" w:rsidR="005B6AF7" w:rsidRDefault="005B6AF7" w:rsidP="005B6AF7">
    <w:pPr>
      <w:ind w:left="33"/>
      <w:jc w:val="center"/>
      <w:rPr>
        <w:b/>
        <w:sz w:val="28"/>
        <w:szCs w:val="28"/>
      </w:rPr>
    </w:pPr>
    <w:r>
      <w:rPr>
        <w:noProof/>
      </w:rPr>
      <w:drawing>
        <wp:anchor distT="0" distB="0" distL="114300" distR="114300" simplePos="0" relativeHeight="251659264" behindDoc="0" locked="0" layoutInCell="1" allowOverlap="1" wp14:anchorId="0AB51C79" wp14:editId="0C300E6F">
          <wp:simplePos x="0" y="0"/>
          <wp:positionH relativeFrom="margin">
            <wp:align>right</wp:align>
          </wp:positionH>
          <wp:positionV relativeFrom="paragraph">
            <wp:posOffset>-224155</wp:posOffset>
          </wp:positionV>
          <wp:extent cx="965835" cy="835025"/>
          <wp:effectExtent l="0" t="0" r="5715" b="317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350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111FB49" wp14:editId="4E6B97AE">
          <wp:simplePos x="0" y="0"/>
          <wp:positionH relativeFrom="column">
            <wp:posOffset>70485</wp:posOffset>
          </wp:positionH>
          <wp:positionV relativeFrom="paragraph">
            <wp:posOffset>-153670</wp:posOffset>
          </wp:positionV>
          <wp:extent cx="703580" cy="587375"/>
          <wp:effectExtent l="0" t="0" r="1270" b="317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3580" cy="587375"/>
                  </a:xfrm>
                  <a:prstGeom prst="rect">
                    <a:avLst/>
                  </a:prstGeom>
                  <a:noFill/>
                </pic:spPr>
              </pic:pic>
            </a:graphicData>
          </a:graphic>
          <wp14:sizeRelH relativeFrom="margin">
            <wp14:pctWidth>0</wp14:pctWidth>
          </wp14:sizeRelH>
          <wp14:sizeRelV relativeFrom="margin">
            <wp14:pctHeight>0</wp14:pctHeight>
          </wp14:sizeRelV>
        </wp:anchor>
      </w:drawing>
    </w:r>
    <w:r>
      <w:rPr>
        <w:b/>
        <w:sz w:val="28"/>
        <w:szCs w:val="28"/>
      </w:rPr>
      <w:t>KIRSAL DEZAVANTAJLI ALANLAR</w:t>
    </w:r>
    <w:r>
      <w:rPr>
        <w:b/>
        <w:sz w:val="28"/>
        <w:szCs w:val="28"/>
      </w:rPr>
      <w:br/>
      <w:t>KALKINMA PROJESİ</w:t>
    </w:r>
  </w:p>
  <w:p w14:paraId="6EB9DCF3" w14:textId="77777777" w:rsidR="00F241CD" w:rsidRDefault="00F241C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8021C"/>
    <w:multiLevelType w:val="hybridMultilevel"/>
    <w:tmpl w:val="8742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7F"/>
    <w:rsid w:val="003C33DE"/>
    <w:rsid w:val="005B6AF7"/>
    <w:rsid w:val="005E6F5E"/>
    <w:rsid w:val="00615017"/>
    <w:rsid w:val="00701464"/>
    <w:rsid w:val="007140A6"/>
    <w:rsid w:val="00733CA7"/>
    <w:rsid w:val="0085049B"/>
    <w:rsid w:val="00AC646E"/>
    <w:rsid w:val="00C029CF"/>
    <w:rsid w:val="00DD463A"/>
    <w:rsid w:val="00F241CD"/>
    <w:rsid w:val="00FB0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C182D"/>
  <w15:chartTrackingRefBased/>
  <w15:docId w15:val="{3852D03F-EAD1-49C3-963B-8FEB6459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2">
    <w:name w:val="No Spacing2"/>
    <w:basedOn w:val="Normal"/>
    <w:uiPriority w:val="1"/>
    <w:qFormat/>
    <w:rsid w:val="00F241CD"/>
    <w:rPr>
      <w:sz w:val="20"/>
      <w:szCs w:val="20"/>
    </w:rPr>
  </w:style>
  <w:style w:type="paragraph" w:styleId="ListeParagraf">
    <w:name w:val="List Paragraph"/>
    <w:basedOn w:val="Normal"/>
    <w:uiPriority w:val="34"/>
    <w:qFormat/>
    <w:rsid w:val="00F241CD"/>
    <w:pPr>
      <w:ind w:left="720"/>
      <w:contextualSpacing/>
    </w:pPr>
  </w:style>
  <w:style w:type="paragraph" w:styleId="stBilgi">
    <w:name w:val="header"/>
    <w:basedOn w:val="Normal"/>
    <w:link w:val="stBilgiChar"/>
    <w:uiPriority w:val="99"/>
    <w:unhideWhenUsed/>
    <w:rsid w:val="00F241CD"/>
    <w:pPr>
      <w:tabs>
        <w:tab w:val="center" w:pos="4536"/>
        <w:tab w:val="right" w:pos="9072"/>
      </w:tabs>
    </w:pPr>
  </w:style>
  <w:style w:type="character" w:customStyle="1" w:styleId="stBilgiChar">
    <w:name w:val="Üst Bilgi Char"/>
    <w:basedOn w:val="VarsaylanParagrafYazTipi"/>
    <w:link w:val="stBilgi"/>
    <w:uiPriority w:val="99"/>
    <w:rsid w:val="00F241C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241CD"/>
    <w:pPr>
      <w:tabs>
        <w:tab w:val="center" w:pos="4536"/>
        <w:tab w:val="right" w:pos="9072"/>
      </w:tabs>
    </w:pPr>
  </w:style>
  <w:style w:type="character" w:customStyle="1" w:styleId="AltBilgiChar">
    <w:name w:val="Alt Bilgi Char"/>
    <w:basedOn w:val="VarsaylanParagrafYazTipi"/>
    <w:link w:val="AltBilgi"/>
    <w:uiPriority w:val="99"/>
    <w:rsid w:val="00F241CD"/>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241CD"/>
    <w:pPr>
      <w:spacing w:before="100" w:beforeAutospacing="1" w:after="100" w:afterAutospacing="1"/>
    </w:pPr>
  </w:style>
  <w:style w:type="character" w:customStyle="1" w:styleId="NoSpacingChar">
    <w:name w:val="No Spacing Char"/>
    <w:link w:val="NoSpacing3"/>
    <w:uiPriority w:val="1"/>
    <w:locked/>
    <w:rsid w:val="005E6F5E"/>
  </w:style>
  <w:style w:type="paragraph" w:customStyle="1" w:styleId="NoSpacing3">
    <w:name w:val="No Spacing3"/>
    <w:basedOn w:val="Normal"/>
    <w:link w:val="NoSpacingChar"/>
    <w:uiPriority w:val="1"/>
    <w:qFormat/>
    <w:rsid w:val="005E6F5E"/>
    <w:rPr>
      <w:rFonts w:asciiTheme="minorHAnsi" w:eastAsiaTheme="minorHAnsi" w:hAnsiTheme="minorHAnsi" w:cstheme="minorBidi"/>
      <w:sz w:val="22"/>
      <w:szCs w:val="22"/>
      <w:lang w:eastAsia="en-US"/>
    </w:rPr>
  </w:style>
  <w:style w:type="paragraph" w:customStyle="1" w:styleId="Balk1">
    <w:name w:val="_ Başlık 1"/>
    <w:basedOn w:val="Normal"/>
    <w:link w:val="Balk1Char"/>
    <w:rsid w:val="005E6F5E"/>
    <w:pPr>
      <w:spacing w:after="240" w:line="25" w:lineRule="atLeast"/>
      <w:jc w:val="center"/>
    </w:pPr>
    <w:rPr>
      <w:b/>
    </w:rPr>
  </w:style>
  <w:style w:type="paragraph" w:customStyle="1" w:styleId="msonospacing0">
    <w:name w:val="msonospacing"/>
    <w:rsid w:val="005E6F5E"/>
    <w:pPr>
      <w:spacing w:after="0" w:line="240" w:lineRule="auto"/>
    </w:pPr>
    <w:rPr>
      <w:rFonts w:ascii="Calibri" w:eastAsia="Calibri" w:hAnsi="Calibri" w:cs="Times New Roman"/>
      <w:lang w:val="en-US"/>
    </w:rPr>
  </w:style>
  <w:style w:type="character" w:customStyle="1" w:styleId="Balk1Char">
    <w:name w:val="_ Başlık 1 Char"/>
    <w:basedOn w:val="VarsaylanParagrafYazTipi"/>
    <w:link w:val="Balk1"/>
    <w:rsid w:val="005E6F5E"/>
    <w:rPr>
      <w:rFonts w:ascii="Times New Roman" w:eastAsia="Times New Roman" w:hAnsi="Times New Roman" w:cs="Times New Roman"/>
      <w:b/>
      <w:sz w:val="24"/>
      <w:szCs w:val="24"/>
      <w:lang w:eastAsia="tr-TR"/>
    </w:rPr>
  </w:style>
  <w:style w:type="character" w:styleId="Kpr">
    <w:name w:val="Hyperlink"/>
    <w:uiPriority w:val="99"/>
    <w:rsid w:val="00AC6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ankiri@tarimorman.gov.t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A2C0E-04BC-4CC8-ADF7-21265702F65D}"/>
</file>

<file path=customXml/itemProps2.xml><?xml version="1.0" encoding="utf-8"?>
<ds:datastoreItem xmlns:ds="http://schemas.openxmlformats.org/officeDocument/2006/customXml" ds:itemID="{AD030C49-BD75-4666-8EEB-9546774DC221}"/>
</file>

<file path=customXml/itemProps3.xml><?xml version="1.0" encoding="utf-8"?>
<ds:datastoreItem xmlns:ds="http://schemas.openxmlformats.org/officeDocument/2006/customXml" ds:itemID="{2FD247E3-C8D0-499F-A1C9-FC9B40B05D12}"/>
</file>

<file path=docProps/app.xml><?xml version="1.0" encoding="utf-8"?>
<Properties xmlns="http://schemas.openxmlformats.org/officeDocument/2006/extended-properties" xmlns:vt="http://schemas.openxmlformats.org/officeDocument/2006/docPropsVTypes">
  <Template>Normal.dotm</Template>
  <TotalTime>36</TotalTime>
  <Pages>2</Pages>
  <Words>695</Words>
  <Characters>3965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 Ahmet AKIN</dc:creator>
  <cp:keywords/>
  <dc:description/>
  <cp:lastModifiedBy>Seyit Ahmet AKIN</cp:lastModifiedBy>
  <cp:revision>5</cp:revision>
  <dcterms:created xsi:type="dcterms:W3CDTF">2024-05-23T05:53:00Z</dcterms:created>
  <dcterms:modified xsi:type="dcterms:W3CDTF">2024-06-04T07:09:00Z</dcterms:modified>
</cp:coreProperties>
</file>